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5C4BEA" w14:textId="77777777" w:rsidR="00920742" w:rsidRDefault="00920742"/>
    <w:p w14:paraId="3BD92A12" w14:textId="77777777" w:rsidR="00995361" w:rsidRDefault="00995361"/>
    <w:p w14:paraId="152FDB1E" w14:textId="77777777" w:rsidR="00995361" w:rsidRDefault="00995361" w:rsidP="00995361"/>
    <w:p w14:paraId="67F5DAEC" w14:textId="77777777" w:rsidR="00995361" w:rsidRDefault="00995361" w:rsidP="00995361"/>
    <w:tbl>
      <w:tblPr>
        <w:tblpPr w:leftFromText="141" w:rightFromText="141" w:vertAnchor="text" w:horzAnchor="margin" w:tblpY="1072"/>
        <w:tblW w:w="8698" w:type="dxa"/>
        <w:tblLook w:val="04A0" w:firstRow="1" w:lastRow="0" w:firstColumn="1" w:lastColumn="0" w:noHBand="0" w:noVBand="1"/>
      </w:tblPr>
      <w:tblGrid>
        <w:gridCol w:w="8868"/>
      </w:tblGrid>
      <w:tr w:rsidR="00995361" w:rsidRPr="00D43E69" w14:paraId="6E76A0E3" w14:textId="77777777" w:rsidTr="00920742">
        <w:trPr>
          <w:trHeight w:val="1134"/>
        </w:trPr>
        <w:tc>
          <w:tcPr>
            <w:tcW w:w="8698" w:type="dxa"/>
            <w:shd w:val="clear" w:color="auto" w:fill="auto"/>
          </w:tcPr>
          <w:p w14:paraId="5DDC8572" w14:textId="77777777" w:rsidR="00995361" w:rsidRPr="00D43E69" w:rsidRDefault="00995361" w:rsidP="00920742">
            <w:pPr>
              <w:pStyle w:val="PONMetroTitoloCopertina"/>
              <w:spacing w:after="0" w:line="276" w:lineRule="auto"/>
              <w:jc w:val="center"/>
              <w:rPr>
                <w:rFonts w:cs="Calibri"/>
                <w:color w:val="1F497D"/>
                <w:sz w:val="44"/>
                <w:szCs w:val="44"/>
              </w:rPr>
            </w:pPr>
            <w:r w:rsidRPr="00D43E69">
              <w:rPr>
                <w:rFonts w:cs="Calibri"/>
                <w:color w:val="1F497D"/>
                <w:sz w:val="44"/>
                <w:szCs w:val="44"/>
              </w:rPr>
              <w:t xml:space="preserve">RELAZIONE SULLA AUTOVALUTAZIONE </w:t>
            </w:r>
          </w:p>
          <w:p w14:paraId="6FF84DF6" w14:textId="77777777" w:rsidR="00995361" w:rsidRDefault="00995361" w:rsidP="00920742">
            <w:pPr>
              <w:pStyle w:val="PONMetroTitoloCopertina"/>
              <w:spacing w:after="0" w:line="276" w:lineRule="auto"/>
              <w:jc w:val="center"/>
              <w:rPr>
                <w:rFonts w:cs="Calibri"/>
                <w:color w:val="1F497D"/>
                <w:sz w:val="44"/>
                <w:szCs w:val="44"/>
              </w:rPr>
            </w:pPr>
            <w:r w:rsidRPr="00D43E69">
              <w:rPr>
                <w:rFonts w:cs="Calibri"/>
                <w:color w:val="1F497D"/>
                <w:sz w:val="44"/>
                <w:szCs w:val="44"/>
              </w:rPr>
              <w:t>DEL RISCHIO DI FRODE</w:t>
            </w:r>
          </w:p>
          <w:p w14:paraId="23D3D79F" w14:textId="6B8E7B35" w:rsidR="00995361" w:rsidRPr="00645B2B" w:rsidRDefault="00995361" w:rsidP="00920742">
            <w:pPr>
              <w:pStyle w:val="PONMetroTitoloCopertina"/>
              <w:spacing w:after="0" w:line="276" w:lineRule="auto"/>
              <w:jc w:val="center"/>
              <w:rPr>
                <w:rFonts w:cs="Calibri"/>
                <w:i/>
                <w:color w:val="1F497D"/>
                <w:sz w:val="32"/>
                <w:szCs w:val="32"/>
              </w:rPr>
            </w:pPr>
            <w:r w:rsidRPr="00645B2B">
              <w:rPr>
                <w:rFonts w:cs="Calibri"/>
                <w:i/>
                <w:color w:val="1F497D"/>
                <w:sz w:val="32"/>
                <w:szCs w:val="32"/>
              </w:rPr>
              <w:t>(ex. Art.</w:t>
            </w:r>
            <w:r>
              <w:rPr>
                <w:rFonts w:cs="Calibri"/>
                <w:i/>
                <w:color w:val="1F497D"/>
                <w:sz w:val="32"/>
                <w:szCs w:val="32"/>
              </w:rPr>
              <w:t xml:space="preserve"> </w:t>
            </w:r>
            <w:r w:rsidR="008E0EAC">
              <w:rPr>
                <w:rFonts w:cs="Calibri"/>
                <w:i/>
                <w:color w:val="1F497D"/>
                <w:sz w:val="32"/>
                <w:szCs w:val="32"/>
              </w:rPr>
              <w:t>74</w:t>
            </w:r>
            <w:r>
              <w:rPr>
                <w:rFonts w:cs="Calibri"/>
                <w:i/>
                <w:color w:val="1F497D"/>
                <w:sz w:val="32"/>
                <w:szCs w:val="32"/>
              </w:rPr>
              <w:t>.</w:t>
            </w:r>
            <w:r w:rsidR="008E0EAC">
              <w:rPr>
                <w:rFonts w:cs="Calibri"/>
                <w:i/>
                <w:color w:val="1F497D"/>
                <w:sz w:val="32"/>
                <w:szCs w:val="32"/>
              </w:rPr>
              <w:t>1</w:t>
            </w:r>
            <w:r>
              <w:rPr>
                <w:rFonts w:cs="Calibri"/>
                <w:i/>
                <w:color w:val="1F497D"/>
                <w:sz w:val="32"/>
                <w:szCs w:val="32"/>
              </w:rPr>
              <w:t xml:space="preserve"> c) </w:t>
            </w:r>
            <w:r w:rsidR="008E0EAC">
              <w:rPr>
                <w:rFonts w:cs="Calibri"/>
                <w:i/>
                <w:color w:val="1F497D"/>
                <w:sz w:val="32"/>
                <w:szCs w:val="32"/>
              </w:rPr>
              <w:t>Reg. 2021</w:t>
            </w:r>
            <w:r w:rsidR="007063E7">
              <w:rPr>
                <w:rFonts w:cs="Calibri"/>
                <w:i/>
                <w:color w:val="1F497D"/>
                <w:sz w:val="32"/>
                <w:szCs w:val="32"/>
              </w:rPr>
              <w:t>/1060</w:t>
            </w:r>
            <w:r w:rsidRPr="00645B2B">
              <w:rPr>
                <w:rFonts w:cs="Calibri"/>
                <w:i/>
                <w:color w:val="1F497D"/>
                <w:sz w:val="32"/>
                <w:szCs w:val="32"/>
              </w:rPr>
              <w:t>)</w:t>
            </w:r>
          </w:p>
          <w:p w14:paraId="1103AEFA" w14:textId="77777777" w:rsidR="00995361" w:rsidRDefault="00995361" w:rsidP="00920742">
            <w:pPr>
              <w:pStyle w:val="PONMetroTitoloCopertina"/>
              <w:spacing w:after="0" w:line="276" w:lineRule="auto"/>
              <w:jc w:val="center"/>
              <w:rPr>
                <w:rFonts w:cs="Calibri"/>
                <w:color w:val="1F497D"/>
                <w:sz w:val="36"/>
                <w:szCs w:val="36"/>
              </w:rPr>
            </w:pPr>
          </w:p>
          <w:tbl>
            <w:tblPr>
              <w:tblW w:w="8642" w:type="dxa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6" w:space="0" w:color="BFBFBF"/>
                <w:insideV w:val="single" w:sz="6" w:space="0" w:color="BFBFBF"/>
              </w:tblBorders>
              <w:tblLook w:val="04A0" w:firstRow="1" w:lastRow="0" w:firstColumn="1" w:lastColumn="0" w:noHBand="0" w:noVBand="1"/>
            </w:tblPr>
            <w:tblGrid>
              <w:gridCol w:w="2830"/>
              <w:gridCol w:w="5812"/>
            </w:tblGrid>
            <w:tr w:rsidR="00995361" w:rsidRPr="00E4525A" w14:paraId="46F35143" w14:textId="77777777" w:rsidTr="007D6BA8">
              <w:tc>
                <w:tcPr>
                  <w:tcW w:w="2830" w:type="dxa"/>
                  <w:shd w:val="clear" w:color="auto" w:fill="auto"/>
                </w:tcPr>
                <w:p w14:paraId="555C79D8" w14:textId="77777777" w:rsidR="00995361" w:rsidRPr="00E4525A" w:rsidRDefault="00995361" w:rsidP="005A23E8">
                  <w:pPr>
                    <w:framePr w:hSpace="141" w:wrap="around" w:vAnchor="text" w:hAnchor="margin" w:y="1072"/>
                    <w:ind w:firstLine="0"/>
                    <w:rPr>
                      <w:b/>
                      <w:color w:val="1F497D"/>
                    </w:rPr>
                  </w:pPr>
                  <w:r w:rsidRPr="00E4525A">
                    <w:rPr>
                      <w:b/>
                      <w:color w:val="1F497D"/>
                    </w:rPr>
                    <w:t xml:space="preserve">Fondo:  </w:t>
                  </w:r>
                </w:p>
              </w:tc>
              <w:tc>
                <w:tcPr>
                  <w:tcW w:w="5812" w:type="dxa"/>
                  <w:shd w:val="clear" w:color="auto" w:fill="auto"/>
                </w:tcPr>
                <w:p w14:paraId="57BB492E" w14:textId="5E2C7ABC" w:rsidR="00995361" w:rsidRPr="00E4525A" w:rsidRDefault="005A23E8" w:rsidP="005A23E8">
                  <w:pPr>
                    <w:framePr w:hSpace="141" w:wrap="around" w:vAnchor="text" w:hAnchor="margin" w:y="1072"/>
                    <w:ind w:firstLine="0"/>
                    <w:rPr>
                      <w:color w:val="1F497D"/>
                    </w:rPr>
                  </w:pPr>
                  <w:r>
                    <w:rPr>
                      <w:color w:val="1F497D"/>
                    </w:rPr>
                    <w:t>JTF</w:t>
                  </w:r>
                </w:p>
              </w:tc>
            </w:tr>
            <w:tr w:rsidR="00995361" w:rsidRPr="00E4525A" w14:paraId="6A780A75" w14:textId="77777777" w:rsidTr="007D6BA8">
              <w:tc>
                <w:tcPr>
                  <w:tcW w:w="2830" w:type="dxa"/>
                  <w:shd w:val="clear" w:color="auto" w:fill="auto"/>
                </w:tcPr>
                <w:p w14:paraId="7F815239" w14:textId="77777777" w:rsidR="00995361" w:rsidRPr="00E4525A" w:rsidRDefault="00995361" w:rsidP="005A23E8">
                  <w:pPr>
                    <w:framePr w:hSpace="141" w:wrap="around" w:vAnchor="text" w:hAnchor="margin" w:y="1072"/>
                    <w:ind w:firstLine="0"/>
                    <w:rPr>
                      <w:b/>
                      <w:color w:val="1F497D"/>
                    </w:rPr>
                  </w:pPr>
                  <w:r w:rsidRPr="00E4525A">
                    <w:rPr>
                      <w:b/>
                      <w:color w:val="1F497D"/>
                    </w:rPr>
                    <w:t>Intervento</w:t>
                  </w:r>
                </w:p>
              </w:tc>
              <w:tc>
                <w:tcPr>
                  <w:tcW w:w="5812" w:type="dxa"/>
                  <w:shd w:val="clear" w:color="auto" w:fill="auto"/>
                </w:tcPr>
                <w:p w14:paraId="1F3C6193" w14:textId="7205B179" w:rsidR="00995361" w:rsidRPr="00E4525A" w:rsidRDefault="008E0EAC" w:rsidP="005A23E8">
                  <w:pPr>
                    <w:framePr w:hSpace="141" w:wrap="around" w:vAnchor="text" w:hAnchor="margin" w:y="1072"/>
                    <w:ind w:firstLine="0"/>
                    <w:rPr>
                      <w:color w:val="1F497D"/>
                    </w:rPr>
                  </w:pPr>
                  <w:r w:rsidRPr="008E0EAC">
                    <w:rPr>
                      <w:color w:val="1F497D"/>
                    </w:rPr>
                    <w:t xml:space="preserve">PN </w:t>
                  </w:r>
                  <w:r w:rsidR="005A23E8">
                    <w:rPr>
                      <w:color w:val="1F497D"/>
                    </w:rPr>
                    <w:t>JTF ITALIA</w:t>
                  </w:r>
                  <w:r w:rsidRPr="008E0EAC">
                    <w:rPr>
                      <w:color w:val="1F497D"/>
                    </w:rPr>
                    <w:t xml:space="preserve"> 2021-2027</w:t>
                  </w:r>
                </w:p>
              </w:tc>
            </w:tr>
            <w:tr w:rsidR="00995361" w:rsidRPr="00E4525A" w14:paraId="308D8D48" w14:textId="77777777" w:rsidTr="007D6BA8">
              <w:tc>
                <w:tcPr>
                  <w:tcW w:w="2830" w:type="dxa"/>
                  <w:shd w:val="clear" w:color="auto" w:fill="auto"/>
                </w:tcPr>
                <w:p w14:paraId="1A362457" w14:textId="77777777" w:rsidR="00995361" w:rsidRPr="00E4525A" w:rsidRDefault="00995361" w:rsidP="005A23E8">
                  <w:pPr>
                    <w:framePr w:hSpace="141" w:wrap="around" w:vAnchor="text" w:hAnchor="margin" w:y="1072"/>
                    <w:ind w:firstLine="0"/>
                    <w:rPr>
                      <w:b/>
                      <w:color w:val="1F497D"/>
                    </w:rPr>
                  </w:pPr>
                  <w:r w:rsidRPr="00E4525A">
                    <w:rPr>
                      <w:b/>
                      <w:color w:val="1F497D"/>
                    </w:rPr>
                    <w:t>CCI</w:t>
                  </w:r>
                </w:p>
              </w:tc>
              <w:tc>
                <w:tcPr>
                  <w:tcW w:w="5812" w:type="dxa"/>
                  <w:shd w:val="clear" w:color="auto" w:fill="auto"/>
                </w:tcPr>
                <w:p w14:paraId="2A1CDE6C" w14:textId="77777777" w:rsidR="00995361" w:rsidRPr="00E4525A" w:rsidRDefault="00995361" w:rsidP="005A23E8">
                  <w:pPr>
                    <w:framePr w:hSpace="141" w:wrap="around" w:vAnchor="text" w:hAnchor="margin" w:y="1072"/>
                    <w:rPr>
                      <w:color w:val="1F497D"/>
                    </w:rPr>
                  </w:pPr>
                </w:p>
              </w:tc>
            </w:tr>
            <w:tr w:rsidR="00995361" w:rsidRPr="00E4525A" w14:paraId="5AF03386" w14:textId="77777777" w:rsidTr="007D6BA8">
              <w:tc>
                <w:tcPr>
                  <w:tcW w:w="2830" w:type="dxa"/>
                  <w:shd w:val="clear" w:color="auto" w:fill="auto"/>
                </w:tcPr>
                <w:p w14:paraId="4171D7E6" w14:textId="77777777" w:rsidR="00995361" w:rsidRPr="00E4525A" w:rsidRDefault="00995361" w:rsidP="005A23E8">
                  <w:pPr>
                    <w:framePr w:hSpace="141" w:wrap="around" w:vAnchor="text" w:hAnchor="margin" w:y="1072"/>
                    <w:ind w:firstLine="0"/>
                    <w:rPr>
                      <w:b/>
                      <w:color w:val="1F497D"/>
                    </w:rPr>
                  </w:pPr>
                  <w:r w:rsidRPr="00E4525A">
                    <w:rPr>
                      <w:b/>
                      <w:color w:val="1F497D"/>
                    </w:rPr>
                    <w:t>Decisioni Comunitarie</w:t>
                  </w:r>
                </w:p>
              </w:tc>
              <w:tc>
                <w:tcPr>
                  <w:tcW w:w="5812" w:type="dxa"/>
                  <w:shd w:val="clear" w:color="auto" w:fill="auto"/>
                </w:tcPr>
                <w:p w14:paraId="47747D1A" w14:textId="77777777" w:rsidR="00995361" w:rsidRPr="00E4525A" w:rsidRDefault="00995361" w:rsidP="005A23E8">
                  <w:pPr>
                    <w:framePr w:hSpace="141" w:wrap="around" w:vAnchor="text" w:hAnchor="margin" w:y="1072"/>
                    <w:ind w:firstLine="0"/>
                    <w:rPr>
                      <w:color w:val="1F497D"/>
                    </w:rPr>
                  </w:pPr>
                  <w:r w:rsidRPr="00E4525A">
                    <w:rPr>
                      <w:color w:val="1F497D"/>
                    </w:rPr>
                    <w:t>N. C</w:t>
                  </w:r>
                </w:p>
              </w:tc>
            </w:tr>
            <w:tr w:rsidR="00995361" w:rsidRPr="00E4525A" w14:paraId="6617DE8B" w14:textId="77777777" w:rsidTr="007D6BA8">
              <w:tc>
                <w:tcPr>
                  <w:tcW w:w="2830" w:type="dxa"/>
                  <w:shd w:val="clear" w:color="auto" w:fill="auto"/>
                </w:tcPr>
                <w:p w14:paraId="4BF576CB" w14:textId="77777777" w:rsidR="00995361" w:rsidRPr="00E4525A" w:rsidRDefault="00995361" w:rsidP="005A23E8">
                  <w:pPr>
                    <w:framePr w:hSpace="141" w:wrap="around" w:vAnchor="text" w:hAnchor="margin" w:y="1072"/>
                    <w:ind w:firstLine="0"/>
                    <w:rPr>
                      <w:b/>
                      <w:color w:val="1F497D"/>
                    </w:rPr>
                  </w:pPr>
                  <w:r w:rsidRPr="00E4525A">
                    <w:rPr>
                      <w:b/>
                      <w:color w:val="1F497D"/>
                    </w:rPr>
                    <w:t>Organismo Intermedio</w:t>
                  </w:r>
                </w:p>
              </w:tc>
              <w:tc>
                <w:tcPr>
                  <w:tcW w:w="5812" w:type="dxa"/>
                  <w:shd w:val="clear" w:color="auto" w:fill="auto"/>
                </w:tcPr>
                <w:p w14:paraId="22DB1ECB" w14:textId="5F766C16" w:rsidR="00995361" w:rsidRPr="00E4525A" w:rsidRDefault="00995361" w:rsidP="005A23E8">
                  <w:pPr>
                    <w:framePr w:hSpace="141" w:wrap="around" w:vAnchor="text" w:hAnchor="margin" w:y="1072"/>
                    <w:autoSpaceDE w:val="0"/>
                    <w:autoSpaceDN w:val="0"/>
                    <w:adjustRightInd w:val="0"/>
                    <w:spacing w:line="276" w:lineRule="auto"/>
                    <w:ind w:firstLine="0"/>
                    <w:jc w:val="both"/>
                    <w:rPr>
                      <w:rFonts w:cs="Calibri"/>
                      <w:color w:val="1F497D"/>
                    </w:rPr>
                  </w:pPr>
                  <w:r w:rsidRPr="00E4525A">
                    <w:rPr>
                      <w:rFonts w:cs="Calibri"/>
                      <w:color w:val="1F497D"/>
                    </w:rPr>
                    <w:t>…………………</w:t>
                  </w:r>
                </w:p>
                <w:p w14:paraId="4B390B71" w14:textId="14CD720B" w:rsidR="00995361" w:rsidRPr="00E4525A" w:rsidRDefault="00BE7DCD" w:rsidP="005A23E8">
                  <w:pPr>
                    <w:framePr w:hSpace="141" w:wrap="around" w:vAnchor="text" w:hAnchor="margin" w:y="1072"/>
                    <w:autoSpaceDE w:val="0"/>
                    <w:autoSpaceDN w:val="0"/>
                    <w:adjustRightInd w:val="0"/>
                    <w:spacing w:line="276" w:lineRule="auto"/>
                    <w:ind w:firstLine="0"/>
                    <w:jc w:val="both"/>
                    <w:rPr>
                      <w:rFonts w:cs="Calibri"/>
                      <w:color w:val="1F497D"/>
                    </w:rPr>
                  </w:pPr>
                  <w:r>
                    <w:rPr>
                      <w:rFonts w:cs="Calibri"/>
                      <w:color w:val="1F497D"/>
                    </w:rPr>
                    <w:t>Responsabile OI: …………</w:t>
                  </w:r>
                </w:p>
                <w:p w14:paraId="6678C2A5" w14:textId="77777777" w:rsidR="00995361" w:rsidRPr="00E4525A" w:rsidRDefault="00995361" w:rsidP="005A23E8">
                  <w:pPr>
                    <w:framePr w:hSpace="141" w:wrap="around" w:vAnchor="text" w:hAnchor="margin" w:y="1072"/>
                    <w:autoSpaceDE w:val="0"/>
                    <w:autoSpaceDN w:val="0"/>
                    <w:adjustRightInd w:val="0"/>
                    <w:spacing w:line="276" w:lineRule="auto"/>
                    <w:ind w:firstLine="0"/>
                    <w:jc w:val="both"/>
                    <w:rPr>
                      <w:rFonts w:cs="Calibri"/>
                      <w:color w:val="1F497D"/>
                    </w:rPr>
                  </w:pPr>
                  <w:r w:rsidRPr="00E4525A">
                    <w:rPr>
                      <w:rFonts w:cs="Calibri"/>
                      <w:color w:val="1F497D"/>
                    </w:rPr>
                    <w:t>E-mail: ……………….</w:t>
                  </w:r>
                </w:p>
                <w:p w14:paraId="41D0108E" w14:textId="77777777" w:rsidR="00995361" w:rsidRPr="00E4525A" w:rsidRDefault="00995361" w:rsidP="005A23E8">
                  <w:pPr>
                    <w:framePr w:hSpace="141" w:wrap="around" w:vAnchor="text" w:hAnchor="margin" w:y="1072"/>
                    <w:ind w:firstLine="0"/>
                    <w:rPr>
                      <w:color w:val="1F497D"/>
                    </w:rPr>
                  </w:pPr>
                  <w:r w:rsidRPr="00E4525A">
                    <w:rPr>
                      <w:rFonts w:cs="Calibri"/>
                      <w:color w:val="1F497D"/>
                    </w:rPr>
                    <w:t>Indirizzo: …………</w:t>
                  </w:r>
                  <w:proofErr w:type="gramStart"/>
                  <w:r w:rsidRPr="00E4525A">
                    <w:rPr>
                      <w:rFonts w:cs="Calibri"/>
                      <w:color w:val="1F497D"/>
                    </w:rPr>
                    <w:t>…….</w:t>
                  </w:r>
                  <w:proofErr w:type="gramEnd"/>
                </w:p>
              </w:tc>
            </w:tr>
            <w:tr w:rsidR="00995361" w:rsidRPr="00E4525A" w14:paraId="62FA27A1" w14:textId="77777777" w:rsidTr="007D6BA8">
              <w:tc>
                <w:tcPr>
                  <w:tcW w:w="2830" w:type="dxa"/>
                  <w:shd w:val="clear" w:color="auto" w:fill="auto"/>
                </w:tcPr>
                <w:p w14:paraId="3CC154DC" w14:textId="77777777" w:rsidR="00995361" w:rsidRPr="00E4525A" w:rsidRDefault="00995361" w:rsidP="005A23E8">
                  <w:pPr>
                    <w:framePr w:hSpace="141" w:wrap="around" w:vAnchor="text" w:hAnchor="margin" w:y="1072"/>
                    <w:ind w:firstLine="0"/>
                    <w:rPr>
                      <w:b/>
                      <w:color w:val="1F497D"/>
                    </w:rPr>
                  </w:pPr>
                  <w:r w:rsidRPr="00E4525A">
                    <w:rPr>
                      <w:b/>
                      <w:color w:val="1F497D"/>
                    </w:rPr>
                    <w:t xml:space="preserve">Atto di delega </w:t>
                  </w:r>
                </w:p>
              </w:tc>
              <w:tc>
                <w:tcPr>
                  <w:tcW w:w="5812" w:type="dxa"/>
                  <w:shd w:val="clear" w:color="auto" w:fill="auto"/>
                </w:tcPr>
                <w:p w14:paraId="5FE15802" w14:textId="77777777" w:rsidR="00995361" w:rsidRPr="00E4525A" w:rsidRDefault="00995361" w:rsidP="005A23E8">
                  <w:pPr>
                    <w:framePr w:hSpace="141" w:wrap="around" w:vAnchor="text" w:hAnchor="margin" w:y="1072"/>
                    <w:ind w:firstLine="34"/>
                    <w:rPr>
                      <w:color w:val="1F497D"/>
                    </w:rPr>
                  </w:pPr>
                  <w:r w:rsidRPr="00E4525A">
                    <w:rPr>
                      <w:color w:val="1F497D"/>
                    </w:rPr>
                    <w:t>data</w:t>
                  </w:r>
                </w:p>
              </w:tc>
            </w:tr>
            <w:tr w:rsidR="00995361" w:rsidRPr="00E4525A" w14:paraId="398604F8" w14:textId="77777777" w:rsidTr="007D6BA8">
              <w:tc>
                <w:tcPr>
                  <w:tcW w:w="2830" w:type="dxa"/>
                  <w:shd w:val="clear" w:color="auto" w:fill="auto"/>
                </w:tcPr>
                <w:p w14:paraId="31CF42B3" w14:textId="77777777" w:rsidR="00995361" w:rsidRPr="00E4525A" w:rsidRDefault="00995361" w:rsidP="005A23E8">
                  <w:pPr>
                    <w:framePr w:hSpace="141" w:wrap="around" w:vAnchor="text" w:hAnchor="margin" w:y="1072"/>
                    <w:ind w:firstLine="0"/>
                    <w:rPr>
                      <w:b/>
                      <w:color w:val="1F497D"/>
                    </w:rPr>
                  </w:pPr>
                  <w:r w:rsidRPr="00E4525A">
                    <w:rPr>
                      <w:b/>
                      <w:color w:val="1F497D"/>
                    </w:rPr>
                    <w:t>Modello Organizzativo e di funzionamento</w:t>
                  </w:r>
                </w:p>
              </w:tc>
              <w:tc>
                <w:tcPr>
                  <w:tcW w:w="5812" w:type="dxa"/>
                  <w:shd w:val="clear" w:color="auto" w:fill="auto"/>
                </w:tcPr>
                <w:p w14:paraId="773EA67D" w14:textId="77777777" w:rsidR="00995361" w:rsidRPr="00E4525A" w:rsidRDefault="00995361" w:rsidP="005A23E8">
                  <w:pPr>
                    <w:framePr w:hSpace="141" w:wrap="around" w:vAnchor="text" w:hAnchor="margin" w:y="1072"/>
                    <w:ind w:firstLine="34"/>
                    <w:rPr>
                      <w:color w:val="1F497D"/>
                    </w:rPr>
                  </w:pPr>
                  <w:r w:rsidRPr="00E4525A">
                    <w:rPr>
                      <w:color w:val="1F497D"/>
                    </w:rPr>
                    <w:t>data</w:t>
                  </w:r>
                </w:p>
              </w:tc>
            </w:tr>
            <w:tr w:rsidR="00337EA1" w:rsidRPr="00E4525A" w14:paraId="178010FD" w14:textId="77777777" w:rsidTr="00826BC6">
              <w:tc>
                <w:tcPr>
                  <w:tcW w:w="2830" w:type="dxa"/>
                  <w:shd w:val="clear" w:color="auto" w:fill="auto"/>
                </w:tcPr>
                <w:p w14:paraId="657965CC" w14:textId="77777777" w:rsidR="00337EA1" w:rsidRPr="00E4525A" w:rsidRDefault="00337EA1" w:rsidP="005A23E8">
                  <w:pPr>
                    <w:framePr w:hSpace="141" w:wrap="around" w:vAnchor="text" w:hAnchor="margin" w:y="1072"/>
                    <w:ind w:firstLine="0"/>
                    <w:rPr>
                      <w:b/>
                      <w:color w:val="1F497D"/>
                    </w:rPr>
                  </w:pPr>
                  <w:r w:rsidRPr="00E4525A">
                    <w:rPr>
                      <w:b/>
                      <w:color w:val="1F497D"/>
                    </w:rPr>
                    <w:t>Piano operativo</w:t>
                  </w:r>
                </w:p>
              </w:tc>
              <w:tc>
                <w:tcPr>
                  <w:tcW w:w="5812" w:type="dxa"/>
                  <w:shd w:val="clear" w:color="auto" w:fill="auto"/>
                </w:tcPr>
                <w:p w14:paraId="7D433CCA" w14:textId="77777777" w:rsidR="00337EA1" w:rsidRPr="00E4525A" w:rsidRDefault="00337EA1" w:rsidP="005A23E8">
                  <w:pPr>
                    <w:framePr w:hSpace="141" w:wrap="around" w:vAnchor="text" w:hAnchor="margin" w:y="1072"/>
                    <w:ind w:firstLine="34"/>
                    <w:rPr>
                      <w:color w:val="1F497D"/>
                    </w:rPr>
                  </w:pPr>
                  <w:r w:rsidRPr="00E4525A">
                    <w:rPr>
                      <w:color w:val="1F497D"/>
                    </w:rPr>
                    <w:t>data</w:t>
                  </w:r>
                </w:p>
              </w:tc>
            </w:tr>
            <w:tr w:rsidR="00337EA1" w:rsidRPr="00E4525A" w14:paraId="793C04DB" w14:textId="77777777" w:rsidTr="007D6BA8">
              <w:tc>
                <w:tcPr>
                  <w:tcW w:w="2830" w:type="dxa"/>
                  <w:shd w:val="clear" w:color="auto" w:fill="auto"/>
                </w:tcPr>
                <w:p w14:paraId="27187A47" w14:textId="77777777" w:rsidR="00337EA1" w:rsidRPr="00E4525A" w:rsidRDefault="00337EA1" w:rsidP="005A23E8">
                  <w:pPr>
                    <w:framePr w:hSpace="141" w:wrap="around" w:vAnchor="text" w:hAnchor="margin" w:y="1072"/>
                    <w:ind w:firstLine="0"/>
                    <w:rPr>
                      <w:b/>
                      <w:color w:val="1F497D"/>
                    </w:rPr>
                  </w:pPr>
                  <w:r w:rsidRPr="00E4525A">
                    <w:rPr>
                      <w:b/>
                      <w:color w:val="1F497D"/>
                    </w:rPr>
                    <w:t xml:space="preserve">Unità </w:t>
                  </w:r>
                  <w:r w:rsidR="00250001">
                    <w:rPr>
                      <w:b/>
                      <w:color w:val="1F497D"/>
                    </w:rPr>
                    <w:t xml:space="preserve">organizzativa </w:t>
                  </w:r>
                  <w:r w:rsidRPr="00E4525A">
                    <w:rPr>
                      <w:b/>
                      <w:color w:val="1F497D"/>
                    </w:rPr>
                    <w:t>dell’OI incaricata della valutazione</w:t>
                  </w:r>
                </w:p>
              </w:tc>
              <w:tc>
                <w:tcPr>
                  <w:tcW w:w="5812" w:type="dxa"/>
                  <w:shd w:val="clear" w:color="auto" w:fill="auto"/>
                </w:tcPr>
                <w:p w14:paraId="7117AA64" w14:textId="7F0FE9A6" w:rsidR="00337EA1" w:rsidRPr="00E4525A" w:rsidRDefault="00337EA1" w:rsidP="005A23E8">
                  <w:pPr>
                    <w:framePr w:hSpace="141" w:wrap="around" w:vAnchor="text" w:hAnchor="margin" w:y="1072"/>
                    <w:autoSpaceDE w:val="0"/>
                    <w:autoSpaceDN w:val="0"/>
                    <w:adjustRightInd w:val="0"/>
                    <w:spacing w:line="276" w:lineRule="auto"/>
                    <w:ind w:firstLine="0"/>
                    <w:jc w:val="both"/>
                    <w:rPr>
                      <w:rFonts w:cs="Calibri"/>
                      <w:color w:val="1F497D"/>
                    </w:rPr>
                  </w:pPr>
                  <w:r>
                    <w:rPr>
                      <w:rFonts w:cs="Calibri"/>
                      <w:color w:val="1F497D"/>
                    </w:rPr>
                    <w:t>Responsabile Unità</w:t>
                  </w:r>
                  <w:r w:rsidR="00BE7DCD">
                    <w:rPr>
                      <w:rFonts w:cs="Calibri"/>
                      <w:color w:val="1F497D"/>
                    </w:rPr>
                    <w:t>: …………….</w:t>
                  </w:r>
                </w:p>
                <w:p w14:paraId="33F0ABCD" w14:textId="77777777" w:rsidR="00337EA1" w:rsidRPr="00E4525A" w:rsidRDefault="00337EA1" w:rsidP="005A23E8">
                  <w:pPr>
                    <w:framePr w:hSpace="141" w:wrap="around" w:vAnchor="text" w:hAnchor="margin" w:y="1072"/>
                    <w:autoSpaceDE w:val="0"/>
                    <w:autoSpaceDN w:val="0"/>
                    <w:adjustRightInd w:val="0"/>
                    <w:spacing w:line="276" w:lineRule="auto"/>
                    <w:ind w:firstLine="0"/>
                    <w:jc w:val="both"/>
                    <w:rPr>
                      <w:rFonts w:cs="Calibri"/>
                      <w:color w:val="1F497D"/>
                    </w:rPr>
                  </w:pPr>
                  <w:r w:rsidRPr="00E4525A">
                    <w:rPr>
                      <w:rFonts w:cs="Calibri"/>
                      <w:color w:val="1F497D"/>
                    </w:rPr>
                    <w:t>E-mail: ……………….</w:t>
                  </w:r>
                </w:p>
                <w:p w14:paraId="32FB997C" w14:textId="77777777" w:rsidR="00337EA1" w:rsidRPr="00E4525A" w:rsidRDefault="00337EA1" w:rsidP="005A23E8">
                  <w:pPr>
                    <w:framePr w:hSpace="141" w:wrap="around" w:vAnchor="text" w:hAnchor="margin" w:y="1072"/>
                    <w:ind w:firstLine="0"/>
                    <w:rPr>
                      <w:color w:val="1F497D"/>
                    </w:rPr>
                  </w:pPr>
                  <w:r w:rsidRPr="00E4525A">
                    <w:rPr>
                      <w:rFonts w:cs="Calibri"/>
                      <w:color w:val="1F497D"/>
                    </w:rPr>
                    <w:t>Indirizzo: …………</w:t>
                  </w:r>
                  <w:proofErr w:type="gramStart"/>
                  <w:r w:rsidRPr="00E4525A">
                    <w:rPr>
                      <w:rFonts w:cs="Calibri"/>
                      <w:color w:val="1F497D"/>
                    </w:rPr>
                    <w:t>…….</w:t>
                  </w:r>
                  <w:proofErr w:type="gramEnd"/>
                </w:p>
              </w:tc>
            </w:tr>
            <w:tr w:rsidR="00337EA1" w:rsidRPr="00E4525A" w14:paraId="1A5E998B" w14:textId="77777777" w:rsidTr="007D6BA8">
              <w:tc>
                <w:tcPr>
                  <w:tcW w:w="2830" w:type="dxa"/>
                  <w:shd w:val="clear" w:color="auto" w:fill="auto"/>
                </w:tcPr>
                <w:p w14:paraId="0E934B75" w14:textId="77777777" w:rsidR="00337EA1" w:rsidRDefault="00337EA1" w:rsidP="005A23E8">
                  <w:pPr>
                    <w:framePr w:hSpace="141" w:wrap="around" w:vAnchor="text" w:hAnchor="margin" w:y="1072"/>
                    <w:ind w:firstLine="0"/>
                    <w:rPr>
                      <w:b/>
                      <w:color w:val="1F497D"/>
                    </w:rPr>
                  </w:pPr>
                  <w:r>
                    <w:rPr>
                      <w:b/>
                      <w:color w:val="1F497D"/>
                    </w:rPr>
                    <w:t>Predisposizione relazione</w:t>
                  </w:r>
                </w:p>
              </w:tc>
              <w:tc>
                <w:tcPr>
                  <w:tcW w:w="5812" w:type="dxa"/>
                  <w:shd w:val="clear" w:color="auto" w:fill="auto"/>
                </w:tcPr>
                <w:p w14:paraId="43C291C2" w14:textId="77777777" w:rsidR="00337EA1" w:rsidRPr="00E4525A" w:rsidRDefault="00337EA1" w:rsidP="005A23E8">
                  <w:pPr>
                    <w:framePr w:hSpace="141" w:wrap="around" w:vAnchor="text" w:hAnchor="margin" w:y="1072"/>
                    <w:ind w:firstLine="34"/>
                    <w:rPr>
                      <w:color w:val="1F497D"/>
                    </w:rPr>
                  </w:pPr>
                  <w:r w:rsidRPr="00E4525A">
                    <w:rPr>
                      <w:color w:val="1F497D"/>
                    </w:rPr>
                    <w:t>data</w:t>
                  </w:r>
                </w:p>
              </w:tc>
            </w:tr>
            <w:tr w:rsidR="00B13E4E" w:rsidRPr="00E4525A" w14:paraId="5EC829DC" w14:textId="77777777" w:rsidTr="007D6BA8">
              <w:tc>
                <w:tcPr>
                  <w:tcW w:w="2830" w:type="dxa"/>
                  <w:shd w:val="clear" w:color="auto" w:fill="auto"/>
                </w:tcPr>
                <w:p w14:paraId="3A3529B6" w14:textId="77777777" w:rsidR="00B13E4E" w:rsidRPr="00E4525A" w:rsidRDefault="00B13E4E" w:rsidP="005A23E8">
                  <w:pPr>
                    <w:framePr w:hSpace="141" w:wrap="around" w:vAnchor="text" w:hAnchor="margin" w:y="1072"/>
                    <w:ind w:firstLine="0"/>
                    <w:rPr>
                      <w:b/>
                      <w:color w:val="1F497D"/>
                    </w:rPr>
                  </w:pPr>
                  <w:r>
                    <w:rPr>
                      <w:b/>
                      <w:color w:val="1F497D"/>
                    </w:rPr>
                    <w:t xml:space="preserve">Unità </w:t>
                  </w:r>
                  <w:r w:rsidR="00250001">
                    <w:rPr>
                      <w:b/>
                      <w:color w:val="1F497D"/>
                    </w:rPr>
                    <w:t xml:space="preserve">organizzativa </w:t>
                  </w:r>
                  <w:r>
                    <w:rPr>
                      <w:b/>
                      <w:color w:val="1F497D"/>
                    </w:rPr>
                    <w:t>dell’OI incaricata dell’approvazione</w:t>
                  </w:r>
                </w:p>
              </w:tc>
              <w:tc>
                <w:tcPr>
                  <w:tcW w:w="5812" w:type="dxa"/>
                  <w:shd w:val="clear" w:color="auto" w:fill="auto"/>
                </w:tcPr>
                <w:p w14:paraId="248DF825" w14:textId="792FD7C1" w:rsidR="00B13E4E" w:rsidRPr="00E4525A" w:rsidRDefault="00B13E4E" w:rsidP="005A23E8">
                  <w:pPr>
                    <w:framePr w:hSpace="141" w:wrap="around" w:vAnchor="text" w:hAnchor="margin" w:y="1072"/>
                    <w:autoSpaceDE w:val="0"/>
                    <w:autoSpaceDN w:val="0"/>
                    <w:adjustRightInd w:val="0"/>
                    <w:spacing w:line="276" w:lineRule="auto"/>
                    <w:ind w:firstLine="0"/>
                    <w:jc w:val="both"/>
                    <w:rPr>
                      <w:rFonts w:cs="Calibri"/>
                      <w:color w:val="1F497D"/>
                    </w:rPr>
                  </w:pPr>
                  <w:r>
                    <w:rPr>
                      <w:rFonts w:cs="Calibri"/>
                      <w:color w:val="1F497D"/>
                    </w:rPr>
                    <w:t>Responsabile Unità</w:t>
                  </w:r>
                  <w:r w:rsidR="00BE7DCD">
                    <w:rPr>
                      <w:rFonts w:cs="Calibri"/>
                      <w:color w:val="1F497D"/>
                    </w:rPr>
                    <w:t>: …………….</w:t>
                  </w:r>
                </w:p>
                <w:p w14:paraId="757572CA" w14:textId="77777777" w:rsidR="00B13E4E" w:rsidRPr="00E4525A" w:rsidRDefault="00B13E4E" w:rsidP="005A23E8">
                  <w:pPr>
                    <w:framePr w:hSpace="141" w:wrap="around" w:vAnchor="text" w:hAnchor="margin" w:y="1072"/>
                    <w:autoSpaceDE w:val="0"/>
                    <w:autoSpaceDN w:val="0"/>
                    <w:adjustRightInd w:val="0"/>
                    <w:spacing w:line="276" w:lineRule="auto"/>
                    <w:ind w:firstLine="0"/>
                    <w:jc w:val="both"/>
                    <w:rPr>
                      <w:rFonts w:cs="Calibri"/>
                      <w:color w:val="1F497D"/>
                    </w:rPr>
                  </w:pPr>
                  <w:r w:rsidRPr="00E4525A">
                    <w:rPr>
                      <w:rFonts w:cs="Calibri"/>
                      <w:color w:val="1F497D"/>
                    </w:rPr>
                    <w:t>E-mail: ……………….</w:t>
                  </w:r>
                </w:p>
                <w:p w14:paraId="35C196EF" w14:textId="77777777" w:rsidR="00B13E4E" w:rsidRPr="00E4525A" w:rsidRDefault="00B13E4E" w:rsidP="005A23E8">
                  <w:pPr>
                    <w:framePr w:hSpace="141" w:wrap="around" w:vAnchor="text" w:hAnchor="margin" w:y="1072"/>
                    <w:ind w:firstLine="0"/>
                    <w:rPr>
                      <w:color w:val="1F497D"/>
                    </w:rPr>
                  </w:pPr>
                  <w:r w:rsidRPr="00E4525A">
                    <w:rPr>
                      <w:rFonts w:cs="Calibri"/>
                      <w:color w:val="1F497D"/>
                    </w:rPr>
                    <w:t>Indirizzo: …………</w:t>
                  </w:r>
                  <w:proofErr w:type="gramStart"/>
                  <w:r w:rsidRPr="00E4525A">
                    <w:rPr>
                      <w:rFonts w:cs="Calibri"/>
                      <w:color w:val="1F497D"/>
                    </w:rPr>
                    <w:t>…….</w:t>
                  </w:r>
                  <w:proofErr w:type="gramEnd"/>
                </w:p>
              </w:tc>
            </w:tr>
            <w:tr w:rsidR="00B13E4E" w:rsidRPr="00E4525A" w14:paraId="40BDDA2A" w14:textId="77777777" w:rsidTr="007D6BA8">
              <w:tc>
                <w:tcPr>
                  <w:tcW w:w="2830" w:type="dxa"/>
                  <w:shd w:val="clear" w:color="auto" w:fill="auto"/>
                </w:tcPr>
                <w:p w14:paraId="3FFAD15C" w14:textId="77777777" w:rsidR="00B13E4E" w:rsidRPr="00E4525A" w:rsidRDefault="00B13E4E" w:rsidP="005A23E8">
                  <w:pPr>
                    <w:framePr w:hSpace="141" w:wrap="around" w:vAnchor="text" w:hAnchor="margin" w:y="1072"/>
                    <w:ind w:firstLine="0"/>
                    <w:rPr>
                      <w:b/>
                      <w:color w:val="1F497D"/>
                    </w:rPr>
                  </w:pPr>
                  <w:r>
                    <w:rPr>
                      <w:b/>
                      <w:color w:val="1F497D"/>
                    </w:rPr>
                    <w:t>Approvazione relazione</w:t>
                  </w:r>
                </w:p>
              </w:tc>
              <w:tc>
                <w:tcPr>
                  <w:tcW w:w="5812" w:type="dxa"/>
                  <w:shd w:val="clear" w:color="auto" w:fill="auto"/>
                </w:tcPr>
                <w:p w14:paraId="143E9A9B" w14:textId="77777777" w:rsidR="00B13E4E" w:rsidRPr="00E4525A" w:rsidRDefault="00B13E4E" w:rsidP="005A23E8">
                  <w:pPr>
                    <w:framePr w:hSpace="141" w:wrap="around" w:vAnchor="text" w:hAnchor="margin" w:y="1072"/>
                    <w:ind w:firstLine="34"/>
                    <w:rPr>
                      <w:color w:val="1F497D"/>
                    </w:rPr>
                  </w:pPr>
                  <w:r w:rsidRPr="00E4525A">
                    <w:rPr>
                      <w:color w:val="1F497D"/>
                    </w:rPr>
                    <w:t>data</w:t>
                  </w:r>
                </w:p>
              </w:tc>
            </w:tr>
          </w:tbl>
          <w:p w14:paraId="4E675D64" w14:textId="77777777" w:rsidR="00995361" w:rsidRPr="00D43E69" w:rsidRDefault="00995361" w:rsidP="00920742">
            <w:pPr>
              <w:pStyle w:val="PONMetroTitoloCopertina"/>
              <w:spacing w:after="0" w:line="276" w:lineRule="auto"/>
              <w:ind w:firstLine="0"/>
              <w:rPr>
                <w:rFonts w:cs="Calibri"/>
                <w:color w:val="1F497D"/>
                <w:sz w:val="36"/>
                <w:szCs w:val="36"/>
              </w:rPr>
            </w:pPr>
          </w:p>
        </w:tc>
      </w:tr>
    </w:tbl>
    <w:p w14:paraId="58072351" w14:textId="77777777" w:rsidR="00995361" w:rsidRDefault="00995361" w:rsidP="00995361"/>
    <w:p w14:paraId="24E2C833" w14:textId="77777777" w:rsidR="00995361" w:rsidRDefault="00995361" w:rsidP="00995361"/>
    <w:p w14:paraId="2B2703FA" w14:textId="77777777" w:rsidR="00995361" w:rsidRDefault="00995361" w:rsidP="00995361"/>
    <w:p w14:paraId="12D0512F" w14:textId="77777777" w:rsidR="00995361" w:rsidRDefault="00995361" w:rsidP="00995361"/>
    <w:p w14:paraId="5CC736DD" w14:textId="77777777" w:rsidR="00995361" w:rsidRDefault="00995361" w:rsidP="00995361"/>
    <w:p w14:paraId="61909E5D" w14:textId="77777777" w:rsidR="00995361" w:rsidRDefault="00995361" w:rsidP="00995361"/>
    <w:p w14:paraId="04184D13" w14:textId="77777777" w:rsidR="00995361" w:rsidRDefault="00995361" w:rsidP="00995361"/>
    <w:p w14:paraId="33518BF9" w14:textId="77777777" w:rsidR="00995361" w:rsidRDefault="00995361" w:rsidP="00995361"/>
    <w:p w14:paraId="5A73A087" w14:textId="77777777" w:rsidR="00995361" w:rsidRDefault="00995361" w:rsidP="00995361"/>
    <w:p w14:paraId="20E2496A" w14:textId="77777777" w:rsidR="00995361" w:rsidRDefault="00995361" w:rsidP="00995361"/>
    <w:p w14:paraId="24273057" w14:textId="77777777" w:rsidR="00995361" w:rsidRDefault="00995361" w:rsidP="00995361"/>
    <w:p w14:paraId="0E76425D" w14:textId="77777777" w:rsidR="00995361" w:rsidRDefault="00995361" w:rsidP="00995361">
      <w:pPr>
        <w:pStyle w:val="Titolosommario"/>
        <w:sectPr w:rsidR="00995361" w:rsidSect="00920742">
          <w:headerReference w:type="default" r:id="rId8"/>
          <w:footerReference w:type="default" r:id="rId9"/>
          <w:headerReference w:type="first" r:id="rId10"/>
          <w:pgSz w:w="11907" w:h="16840" w:code="9"/>
          <w:pgMar w:top="1440" w:right="1797" w:bottom="1440" w:left="1797" w:header="720" w:footer="720" w:gutter="0"/>
          <w:cols w:space="720"/>
          <w:titlePg/>
          <w:docGrid w:linePitch="360"/>
        </w:sectPr>
      </w:pPr>
    </w:p>
    <w:p w14:paraId="69DCAB92" w14:textId="77777777" w:rsidR="00995361" w:rsidRDefault="00995361" w:rsidP="00995361">
      <w:pPr>
        <w:pStyle w:val="Titolosommario"/>
      </w:pPr>
      <w:r>
        <w:lastRenderedPageBreak/>
        <w:t>Contenuti</w:t>
      </w:r>
    </w:p>
    <w:p w14:paraId="51AEEC4F" w14:textId="77777777" w:rsidR="00995361" w:rsidRPr="004A01AE" w:rsidRDefault="00995361" w:rsidP="00995361"/>
    <w:p w14:paraId="3EAC7E99" w14:textId="4EB88CAB" w:rsidR="00475AA2" w:rsidRDefault="00995361">
      <w:pPr>
        <w:pStyle w:val="Sommario1"/>
        <w:tabs>
          <w:tab w:val="right" w:leader="dot" w:pos="8303"/>
        </w:tabs>
        <w:rPr>
          <w:noProof/>
          <w:lang w:eastAsia="it-IT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78647767" w:history="1">
        <w:r w:rsidR="00475AA2" w:rsidRPr="008E7637">
          <w:rPr>
            <w:rStyle w:val="Collegamentoipertestuale"/>
            <w:noProof/>
          </w:rPr>
          <w:t>1 L’unità incaricata dell’autovalutazione del rischio di frode</w:t>
        </w:r>
        <w:r w:rsidR="00475AA2">
          <w:rPr>
            <w:noProof/>
            <w:webHidden/>
          </w:rPr>
          <w:tab/>
        </w:r>
        <w:r w:rsidR="00475AA2">
          <w:rPr>
            <w:noProof/>
            <w:webHidden/>
          </w:rPr>
          <w:fldChar w:fldCharType="begin"/>
        </w:r>
        <w:r w:rsidR="00475AA2">
          <w:rPr>
            <w:noProof/>
            <w:webHidden/>
          </w:rPr>
          <w:instrText xml:space="preserve"> PAGEREF _Toc478647767 \h </w:instrText>
        </w:r>
        <w:r w:rsidR="00475AA2">
          <w:rPr>
            <w:noProof/>
            <w:webHidden/>
          </w:rPr>
        </w:r>
        <w:r w:rsidR="00475AA2">
          <w:rPr>
            <w:noProof/>
            <w:webHidden/>
          </w:rPr>
          <w:fldChar w:fldCharType="separate"/>
        </w:r>
        <w:r w:rsidR="00B0348E">
          <w:rPr>
            <w:noProof/>
            <w:webHidden/>
          </w:rPr>
          <w:t>3</w:t>
        </w:r>
        <w:r w:rsidR="00475AA2">
          <w:rPr>
            <w:noProof/>
            <w:webHidden/>
          </w:rPr>
          <w:fldChar w:fldCharType="end"/>
        </w:r>
      </w:hyperlink>
    </w:p>
    <w:p w14:paraId="7A817CA2" w14:textId="1FFFBBA6" w:rsidR="00475AA2" w:rsidRDefault="00000000">
      <w:pPr>
        <w:pStyle w:val="Sommario1"/>
        <w:tabs>
          <w:tab w:val="right" w:leader="dot" w:pos="8303"/>
        </w:tabs>
        <w:rPr>
          <w:noProof/>
          <w:lang w:eastAsia="it-IT"/>
        </w:rPr>
      </w:pPr>
      <w:hyperlink w:anchor="_Toc478647768" w:history="1">
        <w:r w:rsidR="00475AA2" w:rsidRPr="008E7637">
          <w:rPr>
            <w:rStyle w:val="Collegamentoipertestuale"/>
            <w:noProof/>
          </w:rPr>
          <w:t>4 Procedura per l’approvazione dell’autovalutazione del rischio di frode</w:t>
        </w:r>
        <w:r w:rsidR="00475AA2">
          <w:rPr>
            <w:noProof/>
            <w:webHidden/>
          </w:rPr>
          <w:tab/>
        </w:r>
        <w:r w:rsidR="00475AA2">
          <w:rPr>
            <w:noProof/>
            <w:webHidden/>
          </w:rPr>
          <w:fldChar w:fldCharType="begin"/>
        </w:r>
        <w:r w:rsidR="00475AA2">
          <w:rPr>
            <w:noProof/>
            <w:webHidden/>
          </w:rPr>
          <w:instrText xml:space="preserve"> PAGEREF _Toc478647768 \h </w:instrText>
        </w:r>
        <w:r w:rsidR="00475AA2">
          <w:rPr>
            <w:noProof/>
            <w:webHidden/>
          </w:rPr>
        </w:r>
        <w:r w:rsidR="00475AA2">
          <w:rPr>
            <w:noProof/>
            <w:webHidden/>
          </w:rPr>
          <w:fldChar w:fldCharType="separate"/>
        </w:r>
        <w:r w:rsidR="00B0348E">
          <w:rPr>
            <w:noProof/>
            <w:webHidden/>
          </w:rPr>
          <w:t>3</w:t>
        </w:r>
        <w:r w:rsidR="00475AA2">
          <w:rPr>
            <w:noProof/>
            <w:webHidden/>
          </w:rPr>
          <w:fldChar w:fldCharType="end"/>
        </w:r>
      </w:hyperlink>
    </w:p>
    <w:p w14:paraId="549756E0" w14:textId="30EEEBFE" w:rsidR="00475AA2" w:rsidRDefault="00000000">
      <w:pPr>
        <w:pStyle w:val="Sommario1"/>
        <w:tabs>
          <w:tab w:val="right" w:leader="dot" w:pos="8303"/>
        </w:tabs>
        <w:rPr>
          <w:noProof/>
          <w:lang w:eastAsia="it-IT"/>
        </w:rPr>
      </w:pPr>
      <w:hyperlink w:anchor="_Toc478647769" w:history="1">
        <w:r w:rsidR="00475AA2" w:rsidRPr="008E7637">
          <w:rPr>
            <w:rStyle w:val="Collegamentoipertestuale"/>
            <w:noProof/>
          </w:rPr>
          <w:t>5 L’autovalutazione dell'esposizione a rischi di frode specifici</w:t>
        </w:r>
        <w:r w:rsidR="00475AA2">
          <w:rPr>
            <w:noProof/>
            <w:webHidden/>
          </w:rPr>
          <w:tab/>
        </w:r>
        <w:r w:rsidR="00475AA2">
          <w:rPr>
            <w:noProof/>
            <w:webHidden/>
          </w:rPr>
          <w:fldChar w:fldCharType="begin"/>
        </w:r>
        <w:r w:rsidR="00475AA2">
          <w:rPr>
            <w:noProof/>
            <w:webHidden/>
          </w:rPr>
          <w:instrText xml:space="preserve"> PAGEREF _Toc478647769 \h </w:instrText>
        </w:r>
        <w:r w:rsidR="00475AA2">
          <w:rPr>
            <w:noProof/>
            <w:webHidden/>
          </w:rPr>
        </w:r>
        <w:r w:rsidR="00475AA2">
          <w:rPr>
            <w:noProof/>
            <w:webHidden/>
          </w:rPr>
          <w:fldChar w:fldCharType="separate"/>
        </w:r>
        <w:r w:rsidR="00B0348E">
          <w:rPr>
            <w:noProof/>
            <w:webHidden/>
          </w:rPr>
          <w:t>3</w:t>
        </w:r>
        <w:r w:rsidR="00475AA2">
          <w:rPr>
            <w:noProof/>
            <w:webHidden/>
          </w:rPr>
          <w:fldChar w:fldCharType="end"/>
        </w:r>
      </w:hyperlink>
    </w:p>
    <w:p w14:paraId="4CECAB50" w14:textId="6959C028" w:rsidR="00475AA2" w:rsidRDefault="00000000">
      <w:pPr>
        <w:pStyle w:val="Sommario2"/>
        <w:tabs>
          <w:tab w:val="right" w:leader="dot" w:pos="8303"/>
        </w:tabs>
        <w:rPr>
          <w:noProof/>
          <w:lang w:eastAsia="it-IT"/>
        </w:rPr>
      </w:pPr>
      <w:hyperlink w:anchor="_Toc478647770" w:history="1">
        <w:r w:rsidR="00475AA2" w:rsidRPr="008E7637">
          <w:rPr>
            <w:rStyle w:val="Collegamentoipertestuale"/>
            <w:noProof/>
          </w:rPr>
          <w:t>5.1 Processo “selezione dei candidati”</w:t>
        </w:r>
        <w:r w:rsidR="00475AA2">
          <w:rPr>
            <w:noProof/>
            <w:webHidden/>
          </w:rPr>
          <w:tab/>
        </w:r>
        <w:r w:rsidR="00475AA2">
          <w:rPr>
            <w:noProof/>
            <w:webHidden/>
          </w:rPr>
          <w:fldChar w:fldCharType="begin"/>
        </w:r>
        <w:r w:rsidR="00475AA2">
          <w:rPr>
            <w:noProof/>
            <w:webHidden/>
          </w:rPr>
          <w:instrText xml:space="preserve"> PAGEREF _Toc478647770 \h </w:instrText>
        </w:r>
        <w:r w:rsidR="00475AA2">
          <w:rPr>
            <w:noProof/>
            <w:webHidden/>
          </w:rPr>
        </w:r>
        <w:r w:rsidR="00475AA2">
          <w:rPr>
            <w:noProof/>
            <w:webHidden/>
          </w:rPr>
          <w:fldChar w:fldCharType="separate"/>
        </w:r>
        <w:r w:rsidR="00B0348E">
          <w:rPr>
            <w:noProof/>
            <w:webHidden/>
          </w:rPr>
          <w:t>4</w:t>
        </w:r>
        <w:r w:rsidR="00475AA2">
          <w:rPr>
            <w:noProof/>
            <w:webHidden/>
          </w:rPr>
          <w:fldChar w:fldCharType="end"/>
        </w:r>
      </w:hyperlink>
    </w:p>
    <w:p w14:paraId="2E74F108" w14:textId="146E0924" w:rsidR="00475AA2" w:rsidRDefault="00000000">
      <w:pPr>
        <w:pStyle w:val="Sommario3"/>
        <w:tabs>
          <w:tab w:val="right" w:leader="dot" w:pos="8303"/>
        </w:tabs>
        <w:rPr>
          <w:noProof/>
          <w:lang w:eastAsia="it-IT"/>
        </w:rPr>
      </w:pPr>
      <w:hyperlink w:anchor="_Toc478647771" w:history="1">
        <w:r w:rsidR="00475AA2" w:rsidRPr="008E7637">
          <w:rPr>
            <w:rStyle w:val="Collegamentoipertestuale"/>
            <w:bCs/>
            <w:i/>
            <w:iCs/>
            <w:noProof/>
          </w:rPr>
          <w:t>SR1 Conflitti di interesse nel comitato di valutazione</w:t>
        </w:r>
        <w:r w:rsidR="00475AA2">
          <w:rPr>
            <w:noProof/>
            <w:webHidden/>
          </w:rPr>
          <w:tab/>
        </w:r>
        <w:r w:rsidR="00475AA2">
          <w:rPr>
            <w:noProof/>
            <w:webHidden/>
          </w:rPr>
          <w:fldChar w:fldCharType="begin"/>
        </w:r>
        <w:r w:rsidR="00475AA2">
          <w:rPr>
            <w:noProof/>
            <w:webHidden/>
          </w:rPr>
          <w:instrText xml:space="preserve"> PAGEREF _Toc478647771 \h </w:instrText>
        </w:r>
        <w:r w:rsidR="00475AA2">
          <w:rPr>
            <w:noProof/>
            <w:webHidden/>
          </w:rPr>
        </w:r>
        <w:r w:rsidR="00475AA2">
          <w:rPr>
            <w:noProof/>
            <w:webHidden/>
          </w:rPr>
          <w:fldChar w:fldCharType="separate"/>
        </w:r>
        <w:r w:rsidR="00B0348E">
          <w:rPr>
            <w:noProof/>
            <w:webHidden/>
          </w:rPr>
          <w:t>4</w:t>
        </w:r>
        <w:r w:rsidR="00475AA2">
          <w:rPr>
            <w:noProof/>
            <w:webHidden/>
          </w:rPr>
          <w:fldChar w:fldCharType="end"/>
        </w:r>
      </w:hyperlink>
    </w:p>
    <w:p w14:paraId="574F98FF" w14:textId="5CCD4BAF" w:rsidR="00475AA2" w:rsidRDefault="00000000">
      <w:pPr>
        <w:pStyle w:val="Sommario3"/>
        <w:tabs>
          <w:tab w:val="right" w:leader="dot" w:pos="8303"/>
        </w:tabs>
        <w:rPr>
          <w:noProof/>
          <w:lang w:eastAsia="it-IT"/>
        </w:rPr>
      </w:pPr>
      <w:hyperlink w:anchor="_Toc478647772" w:history="1">
        <w:r w:rsidR="00475AA2" w:rsidRPr="008E7637">
          <w:rPr>
            <w:rStyle w:val="Collegamentoipertestuale"/>
            <w:bCs/>
            <w:i/>
            <w:iCs/>
            <w:noProof/>
          </w:rPr>
          <w:t>SR2 False dichiarazioni da parte dei candidati</w:t>
        </w:r>
        <w:r w:rsidR="00475AA2">
          <w:rPr>
            <w:noProof/>
            <w:webHidden/>
          </w:rPr>
          <w:tab/>
        </w:r>
        <w:r w:rsidR="00475AA2">
          <w:rPr>
            <w:noProof/>
            <w:webHidden/>
          </w:rPr>
          <w:fldChar w:fldCharType="begin"/>
        </w:r>
        <w:r w:rsidR="00475AA2">
          <w:rPr>
            <w:noProof/>
            <w:webHidden/>
          </w:rPr>
          <w:instrText xml:space="preserve"> PAGEREF _Toc478647772 \h </w:instrText>
        </w:r>
        <w:r w:rsidR="00475AA2">
          <w:rPr>
            <w:noProof/>
            <w:webHidden/>
          </w:rPr>
        </w:r>
        <w:r w:rsidR="00475AA2">
          <w:rPr>
            <w:noProof/>
            <w:webHidden/>
          </w:rPr>
          <w:fldChar w:fldCharType="separate"/>
        </w:r>
        <w:r w:rsidR="00B0348E">
          <w:rPr>
            <w:noProof/>
            <w:webHidden/>
          </w:rPr>
          <w:t>7</w:t>
        </w:r>
        <w:r w:rsidR="00475AA2">
          <w:rPr>
            <w:noProof/>
            <w:webHidden/>
          </w:rPr>
          <w:fldChar w:fldCharType="end"/>
        </w:r>
      </w:hyperlink>
    </w:p>
    <w:p w14:paraId="23AD475B" w14:textId="709EE49F" w:rsidR="00475AA2" w:rsidRDefault="00000000">
      <w:pPr>
        <w:pStyle w:val="Sommario2"/>
        <w:tabs>
          <w:tab w:val="right" w:leader="dot" w:pos="8303"/>
        </w:tabs>
        <w:rPr>
          <w:noProof/>
          <w:lang w:eastAsia="it-IT"/>
        </w:rPr>
      </w:pPr>
      <w:hyperlink w:anchor="_Toc478647773" w:history="1">
        <w:r w:rsidR="00475AA2" w:rsidRPr="008E7637">
          <w:rPr>
            <w:rStyle w:val="Collegamentoipertestuale"/>
            <w:noProof/>
          </w:rPr>
          <w:t>5.2 Processo “attuazione del programma e verifica delle attività”</w:t>
        </w:r>
        <w:r w:rsidR="00475AA2">
          <w:rPr>
            <w:noProof/>
            <w:webHidden/>
          </w:rPr>
          <w:tab/>
        </w:r>
        <w:r w:rsidR="00475AA2">
          <w:rPr>
            <w:noProof/>
            <w:webHidden/>
          </w:rPr>
          <w:fldChar w:fldCharType="begin"/>
        </w:r>
        <w:r w:rsidR="00475AA2">
          <w:rPr>
            <w:noProof/>
            <w:webHidden/>
          </w:rPr>
          <w:instrText xml:space="preserve"> PAGEREF _Toc478647773 \h </w:instrText>
        </w:r>
        <w:r w:rsidR="00475AA2">
          <w:rPr>
            <w:noProof/>
            <w:webHidden/>
          </w:rPr>
        </w:r>
        <w:r w:rsidR="00475AA2">
          <w:rPr>
            <w:noProof/>
            <w:webHidden/>
          </w:rPr>
          <w:fldChar w:fldCharType="separate"/>
        </w:r>
        <w:r w:rsidR="00B0348E">
          <w:rPr>
            <w:noProof/>
            <w:webHidden/>
          </w:rPr>
          <w:t>7</w:t>
        </w:r>
        <w:r w:rsidR="00475AA2">
          <w:rPr>
            <w:noProof/>
            <w:webHidden/>
          </w:rPr>
          <w:fldChar w:fldCharType="end"/>
        </w:r>
      </w:hyperlink>
    </w:p>
    <w:p w14:paraId="499723EF" w14:textId="07E8DE36" w:rsidR="00475AA2" w:rsidRDefault="00000000">
      <w:pPr>
        <w:pStyle w:val="Sommario2"/>
        <w:tabs>
          <w:tab w:val="right" w:leader="dot" w:pos="8303"/>
        </w:tabs>
        <w:rPr>
          <w:noProof/>
          <w:lang w:eastAsia="it-IT"/>
        </w:rPr>
      </w:pPr>
      <w:hyperlink w:anchor="_Toc478647774" w:history="1">
        <w:r w:rsidR="00475AA2" w:rsidRPr="008E7637">
          <w:rPr>
            <w:rStyle w:val="Collegamentoipertestuale"/>
            <w:noProof/>
          </w:rPr>
          <w:t>5.3 Processo “rendicontazione e pagamenti”</w:t>
        </w:r>
        <w:r w:rsidR="00475AA2">
          <w:rPr>
            <w:noProof/>
            <w:webHidden/>
          </w:rPr>
          <w:tab/>
        </w:r>
        <w:r w:rsidR="00475AA2">
          <w:rPr>
            <w:noProof/>
            <w:webHidden/>
          </w:rPr>
          <w:fldChar w:fldCharType="begin"/>
        </w:r>
        <w:r w:rsidR="00475AA2">
          <w:rPr>
            <w:noProof/>
            <w:webHidden/>
          </w:rPr>
          <w:instrText xml:space="preserve"> PAGEREF _Toc478647774 \h </w:instrText>
        </w:r>
        <w:r w:rsidR="00475AA2">
          <w:rPr>
            <w:noProof/>
            <w:webHidden/>
          </w:rPr>
        </w:r>
        <w:r w:rsidR="00475AA2">
          <w:rPr>
            <w:noProof/>
            <w:webHidden/>
          </w:rPr>
          <w:fldChar w:fldCharType="separate"/>
        </w:r>
        <w:r w:rsidR="00B0348E">
          <w:rPr>
            <w:noProof/>
            <w:webHidden/>
          </w:rPr>
          <w:t>7</w:t>
        </w:r>
        <w:r w:rsidR="00475AA2">
          <w:rPr>
            <w:noProof/>
            <w:webHidden/>
          </w:rPr>
          <w:fldChar w:fldCharType="end"/>
        </w:r>
      </w:hyperlink>
    </w:p>
    <w:p w14:paraId="464A524E" w14:textId="70CD0759" w:rsidR="00475AA2" w:rsidRDefault="00000000">
      <w:pPr>
        <w:pStyle w:val="Sommario2"/>
        <w:tabs>
          <w:tab w:val="right" w:leader="dot" w:pos="8303"/>
        </w:tabs>
        <w:rPr>
          <w:noProof/>
          <w:lang w:eastAsia="it-IT"/>
        </w:rPr>
      </w:pPr>
      <w:hyperlink w:anchor="_Toc478647775" w:history="1">
        <w:r w:rsidR="00475AA2" w:rsidRPr="008E7637">
          <w:rPr>
            <w:rStyle w:val="Collegamentoipertestuale"/>
            <w:noProof/>
          </w:rPr>
          <w:t>5.4 Processo “aggiudicazione diretta da parte dell'organismo intermedio”</w:t>
        </w:r>
        <w:r w:rsidR="00475AA2">
          <w:rPr>
            <w:noProof/>
            <w:webHidden/>
          </w:rPr>
          <w:tab/>
        </w:r>
        <w:r w:rsidR="00475AA2">
          <w:rPr>
            <w:noProof/>
            <w:webHidden/>
          </w:rPr>
          <w:fldChar w:fldCharType="begin"/>
        </w:r>
        <w:r w:rsidR="00475AA2">
          <w:rPr>
            <w:noProof/>
            <w:webHidden/>
          </w:rPr>
          <w:instrText xml:space="preserve"> PAGEREF _Toc478647775 \h </w:instrText>
        </w:r>
        <w:r w:rsidR="00475AA2">
          <w:rPr>
            <w:noProof/>
            <w:webHidden/>
          </w:rPr>
        </w:r>
        <w:r w:rsidR="00475AA2">
          <w:rPr>
            <w:noProof/>
            <w:webHidden/>
          </w:rPr>
          <w:fldChar w:fldCharType="separate"/>
        </w:r>
        <w:r w:rsidR="00B0348E">
          <w:rPr>
            <w:noProof/>
            <w:webHidden/>
          </w:rPr>
          <w:t>8</w:t>
        </w:r>
        <w:r w:rsidR="00475AA2">
          <w:rPr>
            <w:noProof/>
            <w:webHidden/>
          </w:rPr>
          <w:fldChar w:fldCharType="end"/>
        </w:r>
      </w:hyperlink>
    </w:p>
    <w:p w14:paraId="2C4442F1" w14:textId="43DBEA85" w:rsidR="00475AA2" w:rsidRDefault="00000000">
      <w:pPr>
        <w:pStyle w:val="Sommario1"/>
        <w:tabs>
          <w:tab w:val="right" w:leader="dot" w:pos="8303"/>
        </w:tabs>
        <w:rPr>
          <w:noProof/>
          <w:lang w:eastAsia="it-IT"/>
        </w:rPr>
      </w:pPr>
      <w:hyperlink w:anchor="_Toc478647776" w:history="1">
        <w:r w:rsidR="00475AA2" w:rsidRPr="008E7637">
          <w:rPr>
            <w:rStyle w:val="Collegamentoipertestuale"/>
            <w:noProof/>
          </w:rPr>
          <w:t>ALLEGATI</w:t>
        </w:r>
        <w:r w:rsidR="00475AA2">
          <w:rPr>
            <w:noProof/>
            <w:webHidden/>
          </w:rPr>
          <w:tab/>
        </w:r>
        <w:r w:rsidR="00475AA2">
          <w:rPr>
            <w:noProof/>
            <w:webHidden/>
          </w:rPr>
          <w:fldChar w:fldCharType="begin"/>
        </w:r>
        <w:r w:rsidR="00475AA2">
          <w:rPr>
            <w:noProof/>
            <w:webHidden/>
          </w:rPr>
          <w:instrText xml:space="preserve"> PAGEREF _Toc478647776 \h </w:instrText>
        </w:r>
        <w:r w:rsidR="00475AA2">
          <w:rPr>
            <w:noProof/>
            <w:webHidden/>
          </w:rPr>
        </w:r>
        <w:r w:rsidR="00475AA2">
          <w:rPr>
            <w:noProof/>
            <w:webHidden/>
          </w:rPr>
          <w:fldChar w:fldCharType="separate"/>
        </w:r>
        <w:r w:rsidR="00B0348E">
          <w:rPr>
            <w:noProof/>
            <w:webHidden/>
          </w:rPr>
          <w:t>9</w:t>
        </w:r>
        <w:r w:rsidR="00475AA2">
          <w:rPr>
            <w:noProof/>
            <w:webHidden/>
          </w:rPr>
          <w:fldChar w:fldCharType="end"/>
        </w:r>
      </w:hyperlink>
    </w:p>
    <w:p w14:paraId="51C8F1C4" w14:textId="4387659D" w:rsidR="00475AA2" w:rsidRDefault="00000000">
      <w:pPr>
        <w:pStyle w:val="Sommario2"/>
        <w:tabs>
          <w:tab w:val="right" w:leader="dot" w:pos="8303"/>
        </w:tabs>
        <w:rPr>
          <w:noProof/>
          <w:lang w:eastAsia="it-IT"/>
        </w:rPr>
      </w:pPr>
      <w:hyperlink w:anchor="_Toc478647777" w:history="1">
        <w:r w:rsidR="00475AA2" w:rsidRPr="008E7637">
          <w:rPr>
            <w:rStyle w:val="Collegamentoipertestuale"/>
            <w:noProof/>
          </w:rPr>
          <w:t>Allegato 1: Strumento di Autovalutazione del rischio di frode</w:t>
        </w:r>
        <w:r w:rsidR="00475AA2">
          <w:rPr>
            <w:noProof/>
            <w:webHidden/>
          </w:rPr>
          <w:tab/>
        </w:r>
        <w:r w:rsidR="00475AA2">
          <w:rPr>
            <w:noProof/>
            <w:webHidden/>
          </w:rPr>
          <w:fldChar w:fldCharType="begin"/>
        </w:r>
        <w:r w:rsidR="00475AA2">
          <w:rPr>
            <w:noProof/>
            <w:webHidden/>
          </w:rPr>
          <w:instrText xml:space="preserve"> PAGEREF _Toc478647777 \h </w:instrText>
        </w:r>
        <w:r w:rsidR="00475AA2">
          <w:rPr>
            <w:noProof/>
            <w:webHidden/>
          </w:rPr>
        </w:r>
        <w:r w:rsidR="00475AA2">
          <w:rPr>
            <w:noProof/>
            <w:webHidden/>
          </w:rPr>
          <w:fldChar w:fldCharType="separate"/>
        </w:r>
        <w:r w:rsidR="00B0348E">
          <w:rPr>
            <w:noProof/>
            <w:webHidden/>
          </w:rPr>
          <w:t>9</w:t>
        </w:r>
        <w:r w:rsidR="00475AA2">
          <w:rPr>
            <w:noProof/>
            <w:webHidden/>
          </w:rPr>
          <w:fldChar w:fldCharType="end"/>
        </w:r>
      </w:hyperlink>
    </w:p>
    <w:p w14:paraId="24EFBA5B" w14:textId="6D9F256C" w:rsidR="00475AA2" w:rsidRDefault="00000000">
      <w:pPr>
        <w:pStyle w:val="Sommario2"/>
        <w:tabs>
          <w:tab w:val="right" w:leader="dot" w:pos="8303"/>
        </w:tabs>
        <w:rPr>
          <w:noProof/>
          <w:lang w:eastAsia="it-IT"/>
        </w:rPr>
      </w:pPr>
      <w:hyperlink w:anchor="_Toc478647778" w:history="1">
        <w:r w:rsidR="00475AA2" w:rsidRPr="008E7637">
          <w:rPr>
            <w:rStyle w:val="Collegamentoipertestuale"/>
            <w:noProof/>
          </w:rPr>
          <w:t>Allegato X: Altra documentazione del processo di valutazione</w:t>
        </w:r>
        <w:r w:rsidR="00475AA2">
          <w:rPr>
            <w:noProof/>
            <w:webHidden/>
          </w:rPr>
          <w:tab/>
        </w:r>
        <w:r w:rsidR="00475AA2">
          <w:rPr>
            <w:noProof/>
            <w:webHidden/>
          </w:rPr>
          <w:fldChar w:fldCharType="begin"/>
        </w:r>
        <w:r w:rsidR="00475AA2">
          <w:rPr>
            <w:noProof/>
            <w:webHidden/>
          </w:rPr>
          <w:instrText xml:space="preserve"> PAGEREF _Toc478647778 \h </w:instrText>
        </w:r>
        <w:r w:rsidR="00475AA2">
          <w:rPr>
            <w:noProof/>
            <w:webHidden/>
          </w:rPr>
        </w:r>
        <w:r w:rsidR="00475AA2">
          <w:rPr>
            <w:noProof/>
            <w:webHidden/>
          </w:rPr>
          <w:fldChar w:fldCharType="separate"/>
        </w:r>
        <w:r w:rsidR="00B0348E">
          <w:rPr>
            <w:noProof/>
            <w:webHidden/>
          </w:rPr>
          <w:t>9</w:t>
        </w:r>
        <w:r w:rsidR="00475AA2">
          <w:rPr>
            <w:noProof/>
            <w:webHidden/>
          </w:rPr>
          <w:fldChar w:fldCharType="end"/>
        </w:r>
      </w:hyperlink>
    </w:p>
    <w:p w14:paraId="1BCCF9D8" w14:textId="77777777" w:rsidR="00995361" w:rsidRDefault="00995361" w:rsidP="00995361">
      <w:pPr>
        <w:ind w:firstLine="0"/>
        <w:rPr>
          <w:b/>
          <w:bCs/>
        </w:rPr>
        <w:sectPr w:rsidR="00995361" w:rsidSect="00920742">
          <w:pgSz w:w="11907" w:h="16840" w:code="9"/>
          <w:pgMar w:top="1440" w:right="1797" w:bottom="1440" w:left="1797" w:header="720" w:footer="720" w:gutter="0"/>
          <w:cols w:space="720"/>
          <w:docGrid w:linePitch="360"/>
        </w:sectPr>
      </w:pPr>
      <w:r>
        <w:rPr>
          <w:b/>
          <w:bCs/>
        </w:rPr>
        <w:fldChar w:fldCharType="end"/>
      </w:r>
    </w:p>
    <w:p w14:paraId="2199A392" w14:textId="77777777" w:rsidR="00265C80" w:rsidRDefault="00265C80" w:rsidP="00265C80">
      <w:pPr>
        <w:pStyle w:val="Titolo1"/>
      </w:pPr>
      <w:bookmarkStart w:id="0" w:name="_Toc478647767"/>
      <w:r>
        <w:lastRenderedPageBreak/>
        <w:t>1 L’unità incaricata dell</w:t>
      </w:r>
      <w:r w:rsidR="0064603B">
        <w:t>’auto</w:t>
      </w:r>
      <w:r>
        <w:t>valutazione del rischio di frode</w:t>
      </w:r>
      <w:bookmarkEnd w:id="0"/>
    </w:p>
    <w:p w14:paraId="1E24D230" w14:textId="4967BB23" w:rsidR="0064603B" w:rsidRDefault="0064603B" w:rsidP="00B13E4E">
      <w:pPr>
        <w:ind w:firstLine="0"/>
        <w:jc w:val="both"/>
      </w:pPr>
      <w:r>
        <w:t>Con riferimento a questo Organismo Intermedio</w:t>
      </w:r>
      <w:r w:rsidR="00B13E4E">
        <w:t xml:space="preserve">, l’unità incaricata dell’autovalutazione del rischio di frode e delle misure antifrode efficaci e proporzionate è, secondo </w:t>
      </w:r>
      <w:r w:rsidR="00467FF6">
        <w:t>quanto indicato</w:t>
      </w:r>
      <w:r w:rsidR="00B13E4E">
        <w:t xml:space="preserve"> nel modello organizzativo e di funzionamento, il Responsabile/Referente per la prevenzione e gestione delle frodi. </w:t>
      </w:r>
    </w:p>
    <w:p w14:paraId="05A02D1E" w14:textId="77777777" w:rsidR="00DF3101" w:rsidRDefault="00DF3101" w:rsidP="00DF3101">
      <w:pPr>
        <w:ind w:firstLine="0"/>
        <w:jc w:val="both"/>
      </w:pPr>
    </w:p>
    <w:p w14:paraId="6CEF9BC8" w14:textId="11D91169" w:rsidR="00DF3101" w:rsidRPr="00DF3101" w:rsidRDefault="00B13E4E" w:rsidP="00DF3101">
      <w:pPr>
        <w:ind w:firstLine="0"/>
        <w:jc w:val="both"/>
      </w:pPr>
      <w:r>
        <w:t>Per l’esecuzione dell’attività di autovalutazione del rischio di frode e delle misure antifrode efficaci e proporzionate</w:t>
      </w:r>
      <w:r w:rsidR="00250001">
        <w:t>,</w:t>
      </w:r>
      <w:r>
        <w:t xml:space="preserve"> il Responsabile/Referente per la prevenzione e gestione delle frodi </w:t>
      </w:r>
      <w:r w:rsidR="00250001">
        <w:t xml:space="preserve">si è avvalso </w:t>
      </w:r>
      <w:r w:rsidR="00467FF6">
        <w:t>delle seguenti</w:t>
      </w:r>
      <w:r w:rsidR="00250001">
        <w:t xml:space="preserve"> risorse:</w:t>
      </w:r>
    </w:p>
    <w:p w14:paraId="3F38373A" w14:textId="77777777" w:rsidR="002E73AA" w:rsidRDefault="002E73AA" w:rsidP="002E73AA">
      <w:pPr>
        <w:ind w:firstLine="0"/>
        <w:jc w:val="both"/>
      </w:pPr>
    </w:p>
    <w:p w14:paraId="6AAB7160" w14:textId="77777777" w:rsidR="002E73AA" w:rsidRPr="002E73AA" w:rsidRDefault="002E73AA" w:rsidP="002E73AA">
      <w:pPr>
        <w:ind w:firstLine="0"/>
        <w:jc w:val="both"/>
        <w:rPr>
          <w:i/>
        </w:rPr>
      </w:pPr>
      <w:r w:rsidRPr="002E73AA">
        <w:rPr>
          <w:i/>
        </w:rPr>
        <w:t>Al fine di dimostrare che il tempo e le risorse destinati all'esercizio sono stati sufficienti per garantirne la pertinenza e la credibilità delle attività svolte</w:t>
      </w:r>
      <w:r>
        <w:rPr>
          <w:i/>
        </w:rPr>
        <w:t>:</w:t>
      </w:r>
    </w:p>
    <w:p w14:paraId="4E2970C0" w14:textId="77777777" w:rsidR="00250001" w:rsidRPr="00250001" w:rsidRDefault="00265C80" w:rsidP="00265C80">
      <w:pPr>
        <w:numPr>
          <w:ilvl w:val="0"/>
          <w:numId w:val="8"/>
        </w:numPr>
        <w:jc w:val="both"/>
        <w:rPr>
          <w:i/>
        </w:rPr>
      </w:pPr>
      <w:r w:rsidRPr="00250001">
        <w:rPr>
          <w:i/>
        </w:rPr>
        <w:t xml:space="preserve">Indicare </w:t>
      </w:r>
      <w:r w:rsidR="00250001" w:rsidRPr="00250001">
        <w:rPr>
          <w:i/>
        </w:rPr>
        <w:t xml:space="preserve">il numero ed il profilo delle risorse coinvolte per l’esecuzione delle attività di autovalutazione </w:t>
      </w:r>
    </w:p>
    <w:p w14:paraId="26D75FC7" w14:textId="77777777" w:rsidR="00265C80" w:rsidRDefault="00265C80" w:rsidP="00265C80">
      <w:pPr>
        <w:numPr>
          <w:ilvl w:val="0"/>
          <w:numId w:val="8"/>
        </w:numPr>
        <w:jc w:val="both"/>
        <w:rPr>
          <w:i/>
        </w:rPr>
      </w:pPr>
      <w:r w:rsidRPr="00250001">
        <w:rPr>
          <w:i/>
        </w:rPr>
        <w:t xml:space="preserve">Motivare l’adeguatezza del loro profilo di conoscenze </w:t>
      </w:r>
      <w:proofErr w:type="gramStart"/>
      <w:r w:rsidRPr="00250001">
        <w:rPr>
          <w:i/>
        </w:rPr>
        <w:t>e</w:t>
      </w:r>
      <w:proofErr w:type="gramEnd"/>
      <w:r w:rsidRPr="00250001">
        <w:rPr>
          <w:i/>
        </w:rPr>
        <w:t xml:space="preserve"> esperienza in materia di rischi di frode </w:t>
      </w:r>
    </w:p>
    <w:p w14:paraId="2F820998" w14:textId="77777777" w:rsidR="002E73AA" w:rsidRPr="002E73AA" w:rsidRDefault="002E73AA" w:rsidP="00265C80">
      <w:pPr>
        <w:numPr>
          <w:ilvl w:val="0"/>
          <w:numId w:val="8"/>
        </w:numPr>
        <w:jc w:val="both"/>
        <w:rPr>
          <w:i/>
        </w:rPr>
      </w:pPr>
      <w:r>
        <w:rPr>
          <w:i/>
        </w:rPr>
        <w:t>I</w:t>
      </w:r>
      <w:r w:rsidRPr="002E73AA">
        <w:rPr>
          <w:i/>
        </w:rPr>
        <w:t xml:space="preserve">ndicare </w:t>
      </w:r>
      <w:r w:rsidR="002C2AB2">
        <w:rPr>
          <w:i/>
        </w:rPr>
        <w:t>la tempistica</w:t>
      </w:r>
      <w:r w:rsidRPr="002E73AA">
        <w:rPr>
          <w:i/>
        </w:rPr>
        <w:t xml:space="preserve"> delle attività</w:t>
      </w:r>
      <w:r w:rsidR="002C2AB2">
        <w:rPr>
          <w:i/>
        </w:rPr>
        <w:t xml:space="preserve"> svolte</w:t>
      </w:r>
    </w:p>
    <w:p w14:paraId="2AB6DDD1" w14:textId="77777777" w:rsidR="002E73AA" w:rsidRDefault="002E73AA" w:rsidP="002E73AA">
      <w:pPr>
        <w:ind w:left="34" w:firstLine="0"/>
        <w:jc w:val="both"/>
      </w:pPr>
    </w:p>
    <w:p w14:paraId="44686D59" w14:textId="77777777" w:rsidR="00265C80" w:rsidRDefault="00265C80" w:rsidP="00265C80">
      <w:pPr>
        <w:pStyle w:val="Titolo1"/>
      </w:pPr>
      <w:bookmarkStart w:id="1" w:name="_Toc478647768"/>
      <w:r>
        <w:t>4 Procedura per l’approvazione dell’autovalutazione del rischio di frode</w:t>
      </w:r>
      <w:bookmarkEnd w:id="1"/>
    </w:p>
    <w:p w14:paraId="7537C1AD" w14:textId="77777777" w:rsidR="00265C80" w:rsidRDefault="00265C80" w:rsidP="00265C80">
      <w:pPr>
        <w:numPr>
          <w:ilvl w:val="0"/>
          <w:numId w:val="4"/>
        </w:numPr>
      </w:pPr>
      <w:r>
        <w:t xml:space="preserve">Descrivere la procedura di </w:t>
      </w:r>
      <w:r w:rsidRPr="00CF5DA8">
        <w:t>supervisione</w:t>
      </w:r>
      <w:r>
        <w:t xml:space="preserve"> del processo </w:t>
      </w:r>
      <w:r w:rsidR="00DF3101">
        <w:t xml:space="preserve">da parte </w:t>
      </w:r>
      <w:r w:rsidRPr="00CF5DA8">
        <w:t>dei più alti livelli della</w:t>
      </w:r>
      <w:r>
        <w:t xml:space="preserve"> </w:t>
      </w:r>
      <w:r w:rsidRPr="00CF5DA8">
        <w:t>direzione</w:t>
      </w:r>
      <w:r>
        <w:t xml:space="preserve"> al fine d</w:t>
      </w:r>
      <w:r w:rsidR="00DF3101">
        <w:t>i comprovarne l’adeguatezza dell’autovalutazione eseguita</w:t>
      </w:r>
      <w:r>
        <w:t>.</w:t>
      </w:r>
    </w:p>
    <w:p w14:paraId="770DFB96" w14:textId="77777777" w:rsidR="00C3313B" w:rsidRDefault="00265C80" w:rsidP="00C3313B">
      <w:pPr>
        <w:pStyle w:val="Titolo1"/>
      </w:pPr>
      <w:bookmarkStart w:id="2" w:name="_Toc478647769"/>
      <w:r>
        <w:t>5 L’</w:t>
      </w:r>
      <w:r w:rsidR="00C3313B">
        <w:t>auto</w:t>
      </w:r>
      <w:r w:rsidR="00C3313B" w:rsidRPr="00C3313B">
        <w:t>valutazione dell'esposizione a rischi di frode specifici</w:t>
      </w:r>
      <w:bookmarkEnd w:id="2"/>
      <w:r w:rsidR="00C3313B" w:rsidRPr="00C3313B">
        <w:t xml:space="preserve"> </w:t>
      </w:r>
    </w:p>
    <w:p w14:paraId="6E799F80" w14:textId="77777777" w:rsidR="00265C80" w:rsidRDefault="00265C80" w:rsidP="00850DCA">
      <w:pPr>
        <w:ind w:firstLine="34"/>
        <w:jc w:val="both"/>
      </w:pPr>
    </w:p>
    <w:p w14:paraId="4AE8F500" w14:textId="77777777" w:rsidR="00995361" w:rsidRDefault="00995361" w:rsidP="00850DCA">
      <w:pPr>
        <w:ind w:firstLine="34"/>
        <w:jc w:val="both"/>
      </w:pPr>
      <w:r>
        <w:t>L'autovalutazione dei rischi di frode eseguita si basa sulle seguenti fasi metodologiche</w:t>
      </w:r>
      <w:r w:rsidR="00D2764D">
        <w:rPr>
          <w:rStyle w:val="Rimandonotaapidipagina"/>
        </w:rPr>
        <w:footnoteReference w:id="1"/>
      </w:r>
      <w:r>
        <w:t>:</w:t>
      </w:r>
    </w:p>
    <w:p w14:paraId="660BD272" w14:textId="77777777" w:rsidR="00995361" w:rsidRDefault="00995361" w:rsidP="00850DCA">
      <w:pPr>
        <w:numPr>
          <w:ilvl w:val="0"/>
          <w:numId w:val="1"/>
        </w:numPr>
        <w:jc w:val="both"/>
      </w:pPr>
      <w:r>
        <w:t>quantificazione del rischio che un determinato tipo di frode possa essere commesso, valutandone impatto e probabilità (rischio lordo);</w:t>
      </w:r>
    </w:p>
    <w:p w14:paraId="6E954A42" w14:textId="77777777" w:rsidR="00995361" w:rsidRDefault="00995361" w:rsidP="00850DCA">
      <w:pPr>
        <w:numPr>
          <w:ilvl w:val="0"/>
          <w:numId w:val="1"/>
        </w:numPr>
        <w:jc w:val="both"/>
      </w:pPr>
      <w:r>
        <w:t>valutazione dell'efficacia dei controlli esistenti volti a ridurre il rischio lordo;</w:t>
      </w:r>
    </w:p>
    <w:p w14:paraId="704EC6ED" w14:textId="77777777" w:rsidR="00995361" w:rsidRDefault="00995361" w:rsidP="00850DCA">
      <w:pPr>
        <w:numPr>
          <w:ilvl w:val="0"/>
          <w:numId w:val="1"/>
        </w:numPr>
        <w:jc w:val="both"/>
      </w:pPr>
      <w:r>
        <w:t>valutazione del rischio netto, dopo aver preso in considerazione le ripercussioni degli eventuali controlli attuali, nonché la loro efficacia, ossia la situazione allo stato attuale (rischio residuo);</w:t>
      </w:r>
    </w:p>
    <w:p w14:paraId="1932632B" w14:textId="77777777" w:rsidR="00995361" w:rsidRDefault="00995361" w:rsidP="00850DCA">
      <w:pPr>
        <w:numPr>
          <w:ilvl w:val="0"/>
          <w:numId w:val="1"/>
        </w:numPr>
        <w:jc w:val="both"/>
      </w:pPr>
      <w:r>
        <w:t>valutazione dell'impatto dei controlli per l'attenuazione del rischio previsti sul rischio netto (residuo);</w:t>
      </w:r>
    </w:p>
    <w:p w14:paraId="3D131FD8" w14:textId="77777777" w:rsidR="00995361" w:rsidRDefault="00995361" w:rsidP="00850DCA">
      <w:pPr>
        <w:numPr>
          <w:ilvl w:val="0"/>
          <w:numId w:val="1"/>
        </w:numPr>
        <w:jc w:val="both"/>
      </w:pPr>
      <w:r>
        <w:t>definizione di un obiettivo di rischio, ossia il livello di rischio che l'autorità di gestione</w:t>
      </w:r>
      <w:r w:rsidR="00696523">
        <w:t xml:space="preserve"> considera tollerabile.</w:t>
      </w:r>
    </w:p>
    <w:p w14:paraId="21B9764A" w14:textId="77777777" w:rsidR="00696523" w:rsidRDefault="00696523" w:rsidP="00850DCA">
      <w:pPr>
        <w:ind w:left="754" w:firstLine="0"/>
        <w:jc w:val="both"/>
      </w:pPr>
    </w:p>
    <w:p w14:paraId="62FBC009" w14:textId="77777777" w:rsidR="00AE3364" w:rsidRDefault="00AE3364" w:rsidP="00AE3364">
      <w:pPr>
        <w:ind w:firstLine="0"/>
        <w:jc w:val="both"/>
      </w:pPr>
      <w:r w:rsidRPr="00286392">
        <w:t xml:space="preserve">Nell’allegato 1 del presente documento </w:t>
      </w:r>
      <w:r>
        <w:t>è riportato</w:t>
      </w:r>
      <w:r w:rsidRPr="00286392">
        <w:t xml:space="preserve"> l</w:t>
      </w:r>
      <w:r>
        <w:t>o strumento di autovalutazione del rischio compilato</w:t>
      </w:r>
      <w:r w:rsidRPr="00286392">
        <w:t xml:space="preserve"> </w:t>
      </w:r>
      <w:r>
        <w:t>per ciascun processo chiave.</w:t>
      </w:r>
    </w:p>
    <w:p w14:paraId="6F02FA39" w14:textId="77777777" w:rsidR="00AE3364" w:rsidRDefault="00AE3364" w:rsidP="00AE3364">
      <w:pPr>
        <w:ind w:firstLine="0"/>
        <w:jc w:val="both"/>
      </w:pPr>
    </w:p>
    <w:p w14:paraId="60465E8E" w14:textId="65D11BE7" w:rsidR="001849E0" w:rsidRPr="00E230F5" w:rsidRDefault="00AE3364" w:rsidP="007D6BA8">
      <w:pPr>
        <w:ind w:firstLine="0"/>
        <w:jc w:val="both"/>
      </w:pPr>
      <w:r w:rsidRPr="00E230F5">
        <w:t>Al fine di permettere un accurato riesame delle conclusioni, n</w:t>
      </w:r>
      <w:r w:rsidR="001849E0" w:rsidRPr="00E230F5">
        <w:t xml:space="preserve">ei paragrafi a seguire, per ogni </w:t>
      </w:r>
      <w:r w:rsidRPr="00E230F5">
        <w:t xml:space="preserve">rischio specifico oggetto di </w:t>
      </w:r>
      <w:r w:rsidR="00467FF6" w:rsidRPr="00E230F5">
        <w:t>autovalutazione, si</w:t>
      </w:r>
      <w:r w:rsidR="001849E0" w:rsidRPr="00E230F5">
        <w:t xml:space="preserve"> riportano gli elementi informativi </w:t>
      </w:r>
      <w:r w:rsidR="002C2AB2" w:rsidRPr="00E230F5">
        <w:t>ed</w:t>
      </w:r>
      <w:r w:rsidR="00E230F5" w:rsidRPr="00E230F5">
        <w:t xml:space="preserve"> i riferimenti de</w:t>
      </w:r>
      <w:r w:rsidR="002C2AB2" w:rsidRPr="00E230F5">
        <w:t xml:space="preserve">lla documentazione </w:t>
      </w:r>
      <w:r w:rsidR="00265C80" w:rsidRPr="00E230F5">
        <w:t xml:space="preserve">in base </w:t>
      </w:r>
      <w:r w:rsidR="00265C80" w:rsidRPr="00E230F5">
        <w:lastRenderedPageBreak/>
        <w:t>ai</w:t>
      </w:r>
      <w:r w:rsidR="001849E0" w:rsidRPr="00E230F5">
        <w:t xml:space="preserve"> quali questo Organismo intermedio </w:t>
      </w:r>
      <w:r w:rsidRPr="00E230F5">
        <w:t xml:space="preserve">ha </w:t>
      </w:r>
      <w:r w:rsidR="002C2AB2" w:rsidRPr="00E230F5">
        <w:t xml:space="preserve">espresso il proprio giudizio professionale con riferimento ad ogni fase del processo di </w:t>
      </w:r>
      <w:r w:rsidRPr="00E230F5">
        <w:t>autovalutazione del rischio di frode e delle misure antifrode efficaci e proporzionate</w:t>
      </w:r>
      <w:r w:rsidR="002C2AB2" w:rsidRPr="00E230F5">
        <w:t>.</w:t>
      </w:r>
    </w:p>
    <w:p w14:paraId="06A6658D" w14:textId="77777777" w:rsidR="001849E0" w:rsidRPr="00E230F5" w:rsidRDefault="001849E0" w:rsidP="007D6BA8">
      <w:pPr>
        <w:ind w:firstLine="0"/>
        <w:jc w:val="both"/>
      </w:pPr>
    </w:p>
    <w:p w14:paraId="38927E48" w14:textId="77777777" w:rsidR="00AE3364" w:rsidRPr="00E230F5" w:rsidRDefault="002C2AB2" w:rsidP="00AA1B74">
      <w:pPr>
        <w:ind w:firstLine="0"/>
        <w:jc w:val="both"/>
      </w:pPr>
      <w:r w:rsidRPr="00E230F5">
        <w:t xml:space="preserve">Di seguito </w:t>
      </w:r>
      <w:r w:rsidR="00E230F5" w:rsidRPr="00E230F5">
        <w:t xml:space="preserve">un quadro sinottico della documentazione </w:t>
      </w:r>
      <w:r w:rsidRPr="00E230F5">
        <w:t>utilizzat</w:t>
      </w:r>
      <w:r w:rsidR="00E230F5" w:rsidRPr="00E230F5">
        <w:t>a</w:t>
      </w:r>
      <w:r w:rsidRPr="00E230F5">
        <w:t xml:space="preserve"> per l’autovalutazione:</w:t>
      </w:r>
    </w:p>
    <w:p w14:paraId="67036280" w14:textId="77777777" w:rsidR="002C2AB2" w:rsidRPr="00E230F5" w:rsidRDefault="002C2AB2" w:rsidP="00AA1B74">
      <w:pPr>
        <w:ind w:firstLine="0"/>
        <w:jc w:val="both"/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340"/>
        <w:gridCol w:w="3643"/>
        <w:gridCol w:w="3645"/>
      </w:tblGrid>
      <w:tr w:rsidR="002C2AB2" w:rsidRPr="00E230F5" w14:paraId="2A4F4FFC" w14:textId="77777777" w:rsidTr="00E230F5">
        <w:tc>
          <w:tcPr>
            <w:tcW w:w="1215" w:type="pct"/>
            <w:vAlign w:val="center"/>
          </w:tcPr>
          <w:p w14:paraId="07E6BA3F" w14:textId="77777777" w:rsidR="002C2AB2" w:rsidRPr="00E230F5" w:rsidRDefault="002C2AB2" w:rsidP="00E230F5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30F5">
              <w:rPr>
                <w:rFonts w:ascii="Arial" w:hAnsi="Arial" w:cs="Arial"/>
                <w:b/>
                <w:sz w:val="20"/>
                <w:szCs w:val="20"/>
              </w:rPr>
              <w:t>Rif. Fonte informativa</w:t>
            </w:r>
            <w:r w:rsidRPr="00E230F5">
              <w:rPr>
                <w:rStyle w:val="Rimandonotaapidipagina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1892" w:type="pct"/>
            <w:vAlign w:val="center"/>
          </w:tcPr>
          <w:p w14:paraId="3983AC06" w14:textId="77777777" w:rsidR="002C2AB2" w:rsidRPr="00E230F5" w:rsidRDefault="002C2AB2" w:rsidP="00E230F5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30F5">
              <w:rPr>
                <w:rFonts w:ascii="Arial" w:hAnsi="Arial" w:cs="Arial"/>
                <w:b/>
                <w:sz w:val="20"/>
                <w:szCs w:val="20"/>
              </w:rPr>
              <w:t>Rif. identificativi document</w:t>
            </w:r>
            <w:r w:rsidR="00E230F5" w:rsidRPr="00E230F5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1893" w:type="pct"/>
            <w:vAlign w:val="center"/>
          </w:tcPr>
          <w:p w14:paraId="0B6B314F" w14:textId="77777777" w:rsidR="002C2AB2" w:rsidRPr="00E230F5" w:rsidRDefault="00E230F5" w:rsidP="00E230F5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30F5">
              <w:rPr>
                <w:rFonts w:ascii="Arial" w:hAnsi="Arial" w:cs="Arial"/>
                <w:b/>
                <w:sz w:val="20"/>
                <w:szCs w:val="20"/>
              </w:rPr>
              <w:t>Rif. A</w:t>
            </w:r>
            <w:r w:rsidR="002C2AB2" w:rsidRPr="00E230F5">
              <w:rPr>
                <w:rFonts w:ascii="Arial" w:hAnsi="Arial" w:cs="Arial"/>
                <w:b/>
                <w:sz w:val="20"/>
                <w:szCs w:val="20"/>
              </w:rPr>
              <w:t>rchiviazione della documentazione</w:t>
            </w:r>
            <w:r w:rsidRPr="00E230F5">
              <w:rPr>
                <w:rStyle w:val="Rimandonotaapidipagina"/>
                <w:rFonts w:ascii="Arial" w:hAnsi="Arial" w:cs="Arial"/>
                <w:b/>
                <w:sz w:val="20"/>
                <w:szCs w:val="20"/>
              </w:rPr>
              <w:footnoteReference w:id="3"/>
            </w:r>
          </w:p>
        </w:tc>
      </w:tr>
      <w:tr w:rsidR="002C2AB2" w:rsidRPr="00E230F5" w14:paraId="4EFCD203" w14:textId="77777777" w:rsidTr="00E230F5">
        <w:trPr>
          <w:trHeight w:val="58"/>
        </w:trPr>
        <w:tc>
          <w:tcPr>
            <w:tcW w:w="1215" w:type="pct"/>
          </w:tcPr>
          <w:p w14:paraId="3FBC376F" w14:textId="77777777" w:rsidR="002C2AB2" w:rsidRPr="00E230F5" w:rsidRDefault="002C2AB2" w:rsidP="00AA1B74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2" w:type="pct"/>
          </w:tcPr>
          <w:p w14:paraId="32A782B4" w14:textId="77777777" w:rsidR="002C2AB2" w:rsidRPr="00E230F5" w:rsidRDefault="002C2AB2" w:rsidP="00AA1B74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3" w:type="pct"/>
          </w:tcPr>
          <w:p w14:paraId="5F4E0403" w14:textId="77777777" w:rsidR="002C2AB2" w:rsidRPr="00E230F5" w:rsidRDefault="002C2AB2" w:rsidP="00AA1B74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AB2" w:rsidRPr="00E230F5" w14:paraId="1A4D6323" w14:textId="77777777" w:rsidTr="00E230F5">
        <w:tc>
          <w:tcPr>
            <w:tcW w:w="1215" w:type="pct"/>
          </w:tcPr>
          <w:p w14:paraId="54119EA5" w14:textId="77777777" w:rsidR="002C2AB2" w:rsidRPr="00E230F5" w:rsidRDefault="002C2AB2" w:rsidP="00AA1B74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2" w:type="pct"/>
          </w:tcPr>
          <w:p w14:paraId="43000CD0" w14:textId="77777777" w:rsidR="002C2AB2" w:rsidRPr="00E230F5" w:rsidRDefault="002C2AB2" w:rsidP="00AA1B74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3" w:type="pct"/>
          </w:tcPr>
          <w:p w14:paraId="73F85E7A" w14:textId="77777777" w:rsidR="002C2AB2" w:rsidRPr="00E230F5" w:rsidRDefault="002C2AB2" w:rsidP="00AA1B74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AB2" w:rsidRPr="00E230F5" w14:paraId="788FE435" w14:textId="77777777" w:rsidTr="00E230F5">
        <w:tc>
          <w:tcPr>
            <w:tcW w:w="1215" w:type="pct"/>
          </w:tcPr>
          <w:p w14:paraId="25E0F016" w14:textId="77777777" w:rsidR="002C2AB2" w:rsidRPr="00E230F5" w:rsidRDefault="002C2AB2" w:rsidP="00AA1B74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2" w:type="pct"/>
          </w:tcPr>
          <w:p w14:paraId="41674293" w14:textId="77777777" w:rsidR="002C2AB2" w:rsidRPr="00E230F5" w:rsidRDefault="002C2AB2" w:rsidP="00AA1B74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3" w:type="pct"/>
          </w:tcPr>
          <w:p w14:paraId="3171DF4A" w14:textId="77777777" w:rsidR="002C2AB2" w:rsidRPr="00E230F5" w:rsidRDefault="002C2AB2" w:rsidP="00AA1B74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32CCA6" w14:textId="77777777" w:rsidR="002C2AB2" w:rsidRDefault="002C2AB2" w:rsidP="00AA1B74">
      <w:pPr>
        <w:ind w:firstLine="0"/>
        <w:jc w:val="both"/>
      </w:pPr>
    </w:p>
    <w:p w14:paraId="0EE1DED7" w14:textId="77777777" w:rsidR="00D2764D" w:rsidRDefault="00D80D55" w:rsidP="00D2764D">
      <w:pPr>
        <w:pStyle w:val="Titolo2"/>
      </w:pPr>
      <w:bookmarkStart w:id="3" w:name="_Toc478647770"/>
      <w:r>
        <w:t>5.1</w:t>
      </w:r>
      <w:r w:rsidR="00D2764D">
        <w:t xml:space="preserve"> </w:t>
      </w:r>
      <w:r w:rsidR="00CA27F3">
        <w:t>P</w:t>
      </w:r>
      <w:r w:rsidR="00D2764D">
        <w:t xml:space="preserve">rocesso </w:t>
      </w:r>
      <w:r w:rsidR="006D2264">
        <w:t>“</w:t>
      </w:r>
      <w:r w:rsidR="00D2764D">
        <w:t>selezione dei candidati</w:t>
      </w:r>
      <w:r w:rsidR="006D2264">
        <w:t>”</w:t>
      </w:r>
      <w:bookmarkEnd w:id="3"/>
    </w:p>
    <w:p w14:paraId="0A2E8C1D" w14:textId="77777777" w:rsidR="00D2764D" w:rsidRDefault="00D2764D" w:rsidP="00AA1B74">
      <w:pPr>
        <w:ind w:firstLine="0"/>
        <w:jc w:val="both"/>
      </w:pPr>
      <w:r>
        <w:t>P</w:t>
      </w:r>
      <w:r w:rsidRPr="00C777C8">
        <w:t>er ciascun rischio</w:t>
      </w:r>
      <w:r>
        <w:t xml:space="preserve"> individuato dalla Nota EGESIF</w:t>
      </w:r>
      <w:r w:rsidR="00F652AA">
        <w:t>,</w:t>
      </w:r>
      <w:r>
        <w:t xml:space="preserve"> </w:t>
      </w:r>
      <w:r w:rsidR="00F652AA">
        <w:t xml:space="preserve">con riferimento al processo di selezione dei candidati, </w:t>
      </w:r>
      <w:r w:rsidR="002D2BAF">
        <w:t xml:space="preserve">di seguito si </w:t>
      </w:r>
      <w:r w:rsidR="00F652AA">
        <w:t>documenta l’attività eseguita.</w:t>
      </w:r>
    </w:p>
    <w:p w14:paraId="36C1FC3E" w14:textId="77777777" w:rsidR="006D2264" w:rsidRDefault="006D2264" w:rsidP="00AA1B74">
      <w:pPr>
        <w:ind w:firstLine="0"/>
        <w:jc w:val="both"/>
      </w:pPr>
    </w:p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1"/>
        <w:gridCol w:w="6967"/>
      </w:tblGrid>
      <w:tr w:rsidR="0034097C" w:rsidRPr="00EC733E" w14:paraId="3E2EB268" w14:textId="77777777" w:rsidTr="0034097C">
        <w:trPr>
          <w:trHeight w:val="390"/>
          <w:tblHeader/>
        </w:trPr>
        <w:tc>
          <w:tcPr>
            <w:tcW w:w="1382" w:type="pct"/>
            <w:shd w:val="clear" w:color="auto" w:fill="F2F2F2" w:themeFill="background1" w:themeFillShade="F2"/>
            <w:vAlign w:val="center"/>
            <w:hideMark/>
          </w:tcPr>
          <w:p w14:paraId="4AF6A9D8" w14:textId="77777777" w:rsidR="0034097C" w:rsidRPr="00EC733E" w:rsidRDefault="0034097C" w:rsidP="006D2264">
            <w:pPr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Rif. rischio</w:t>
            </w:r>
          </w:p>
        </w:tc>
        <w:tc>
          <w:tcPr>
            <w:tcW w:w="3618" w:type="pct"/>
            <w:shd w:val="clear" w:color="auto" w:fill="F2F2F2" w:themeFill="background1" w:themeFillShade="F2"/>
            <w:vAlign w:val="center"/>
            <w:hideMark/>
          </w:tcPr>
          <w:p w14:paraId="73DE9CB5" w14:textId="77777777" w:rsidR="0034097C" w:rsidRPr="00EC733E" w:rsidRDefault="0034097C" w:rsidP="006D2264">
            <w:pPr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Rischio</w:t>
            </w:r>
          </w:p>
        </w:tc>
      </w:tr>
      <w:tr w:rsidR="0034097C" w:rsidRPr="00EC733E" w14:paraId="2B439E06" w14:textId="77777777" w:rsidTr="0034097C">
        <w:trPr>
          <w:trHeight w:val="191"/>
        </w:trPr>
        <w:tc>
          <w:tcPr>
            <w:tcW w:w="1382" w:type="pct"/>
            <w:shd w:val="clear" w:color="000000" w:fill="008000"/>
            <w:noWrap/>
            <w:vAlign w:val="center"/>
            <w:hideMark/>
          </w:tcPr>
          <w:p w14:paraId="207F13EE" w14:textId="77777777" w:rsidR="0034097C" w:rsidRPr="00EC733E" w:rsidRDefault="0034097C" w:rsidP="006D2264">
            <w:pPr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SR1</w:t>
            </w:r>
          </w:p>
        </w:tc>
        <w:tc>
          <w:tcPr>
            <w:tcW w:w="3618" w:type="pct"/>
            <w:shd w:val="clear" w:color="auto" w:fill="auto"/>
            <w:vAlign w:val="center"/>
            <w:hideMark/>
          </w:tcPr>
          <w:p w14:paraId="462C4443" w14:textId="77777777" w:rsidR="0034097C" w:rsidRPr="00EC733E" w:rsidRDefault="0034097C" w:rsidP="006D2264">
            <w:pPr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Conflitti di interesse nel comitato di valutazione</w:t>
            </w:r>
          </w:p>
        </w:tc>
      </w:tr>
      <w:tr w:rsidR="0034097C" w:rsidRPr="00EC733E" w14:paraId="148D9451" w14:textId="77777777" w:rsidTr="0034097C">
        <w:trPr>
          <w:trHeight w:val="274"/>
        </w:trPr>
        <w:tc>
          <w:tcPr>
            <w:tcW w:w="1382" w:type="pct"/>
            <w:shd w:val="clear" w:color="000000" w:fill="008000"/>
            <w:noWrap/>
            <w:vAlign w:val="center"/>
            <w:hideMark/>
          </w:tcPr>
          <w:p w14:paraId="5C12244B" w14:textId="77777777" w:rsidR="0034097C" w:rsidRPr="00EC733E" w:rsidRDefault="0034097C" w:rsidP="006D2264">
            <w:pPr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SR2</w:t>
            </w:r>
          </w:p>
        </w:tc>
        <w:tc>
          <w:tcPr>
            <w:tcW w:w="3618" w:type="pct"/>
            <w:shd w:val="clear" w:color="auto" w:fill="auto"/>
            <w:vAlign w:val="center"/>
            <w:hideMark/>
          </w:tcPr>
          <w:p w14:paraId="3F074277" w14:textId="77777777" w:rsidR="0034097C" w:rsidRPr="00EC733E" w:rsidRDefault="0034097C" w:rsidP="006D2264">
            <w:pPr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False dichiarazioni da parte dei candidati</w:t>
            </w:r>
          </w:p>
        </w:tc>
      </w:tr>
      <w:tr w:rsidR="0034097C" w:rsidRPr="00EC733E" w14:paraId="094AD0CA" w14:textId="77777777" w:rsidTr="0034097C">
        <w:trPr>
          <w:trHeight w:val="133"/>
        </w:trPr>
        <w:tc>
          <w:tcPr>
            <w:tcW w:w="1382" w:type="pct"/>
            <w:shd w:val="clear" w:color="000000" w:fill="008000"/>
            <w:noWrap/>
            <w:vAlign w:val="center"/>
            <w:hideMark/>
          </w:tcPr>
          <w:p w14:paraId="167FAD09" w14:textId="77777777" w:rsidR="0034097C" w:rsidRPr="00EC733E" w:rsidRDefault="0034097C" w:rsidP="006D2264">
            <w:pPr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SR3</w:t>
            </w:r>
          </w:p>
        </w:tc>
        <w:tc>
          <w:tcPr>
            <w:tcW w:w="3618" w:type="pct"/>
            <w:shd w:val="clear" w:color="auto" w:fill="auto"/>
            <w:vAlign w:val="center"/>
            <w:hideMark/>
          </w:tcPr>
          <w:p w14:paraId="3B1E024B" w14:textId="77777777" w:rsidR="0034097C" w:rsidRPr="00EC733E" w:rsidRDefault="0034097C" w:rsidP="006D2264">
            <w:pPr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Doppio finanziamento</w:t>
            </w:r>
          </w:p>
        </w:tc>
      </w:tr>
    </w:tbl>
    <w:p w14:paraId="16388B2F" w14:textId="77777777" w:rsidR="00F652AA" w:rsidRDefault="00F652AA" w:rsidP="00F652AA">
      <w:pPr>
        <w:rPr>
          <w:rStyle w:val="Enfasicorsivo"/>
        </w:rPr>
      </w:pPr>
    </w:p>
    <w:p w14:paraId="12404D96" w14:textId="77777777" w:rsidR="00F652AA" w:rsidRDefault="00F652AA" w:rsidP="00F652AA">
      <w:pPr>
        <w:rPr>
          <w:rStyle w:val="Enfasicorsivo"/>
        </w:rPr>
      </w:pPr>
    </w:p>
    <w:p w14:paraId="47ED4038" w14:textId="77777777" w:rsidR="00614812" w:rsidRDefault="00614812" w:rsidP="00CA27F3">
      <w:pPr>
        <w:pStyle w:val="Titolo3"/>
        <w:rPr>
          <w:rStyle w:val="Enfasicorsivo"/>
        </w:rPr>
      </w:pPr>
      <w:bookmarkStart w:id="4" w:name="_Toc478647771"/>
      <w:r w:rsidRPr="00CA27F3">
        <w:rPr>
          <w:rStyle w:val="Enfasicorsivo"/>
          <w:b w:val="0"/>
        </w:rPr>
        <w:t xml:space="preserve">SR1 Conflitti di interesse nel </w:t>
      </w:r>
      <w:r w:rsidRPr="00905629">
        <w:rPr>
          <w:rStyle w:val="Enfasicorsivo"/>
          <w:b w:val="0"/>
        </w:rPr>
        <w:t>comitato di valutazione</w:t>
      </w:r>
      <w:bookmarkEnd w:id="4"/>
    </w:p>
    <w:p w14:paraId="73C57E2E" w14:textId="77777777" w:rsidR="00614812" w:rsidRPr="00614812" w:rsidRDefault="00614812" w:rsidP="00614812">
      <w:pPr>
        <w:rPr>
          <w:rStyle w:val="Enfasiintensa"/>
        </w:rPr>
      </w:pPr>
      <w:r w:rsidRPr="00614812">
        <w:rPr>
          <w:rStyle w:val="Enfasiintensa"/>
        </w:rPr>
        <w:t>Descrizione del rischio</w:t>
      </w:r>
    </w:p>
    <w:p w14:paraId="7A86A2BE" w14:textId="77777777" w:rsidR="00614812" w:rsidRPr="00F652AA" w:rsidRDefault="00614812" w:rsidP="00F652AA">
      <w:pPr>
        <w:ind w:firstLine="0"/>
        <w:jc w:val="both"/>
        <w:rPr>
          <w:i/>
        </w:rPr>
      </w:pPr>
      <w:r w:rsidRPr="00F652AA">
        <w:rPr>
          <w:i/>
        </w:rPr>
        <w:t>I membri del comitato di valutazione dell'OI influenzano deliberatamente la valutazione e la selezione dei candidati per favorire uno di loro attraverso un trattamento compiacente nei confronti della sua candidatura in fase di valutazione o esercitando pressioni su altri membri della giuria</w:t>
      </w:r>
      <w:r w:rsidR="00F652AA">
        <w:rPr>
          <w:i/>
        </w:rPr>
        <w:t>.</w:t>
      </w:r>
    </w:p>
    <w:p w14:paraId="1A1E52EE" w14:textId="77777777" w:rsidR="00614812" w:rsidRDefault="00614812" w:rsidP="00614812">
      <w:pPr>
        <w:rPr>
          <w:rStyle w:val="Enfasiintensa"/>
        </w:rPr>
      </w:pPr>
    </w:p>
    <w:p w14:paraId="18602A56" w14:textId="77777777" w:rsidR="00614812" w:rsidRPr="00614812" w:rsidRDefault="00614812" w:rsidP="00614812">
      <w:pPr>
        <w:rPr>
          <w:rStyle w:val="Enfasiintensa"/>
        </w:rPr>
      </w:pPr>
      <w:r w:rsidRPr="00614812">
        <w:rPr>
          <w:rStyle w:val="Enfasiintensa"/>
        </w:rPr>
        <w:t xml:space="preserve">Impatto del rischio (LORDO) </w:t>
      </w:r>
    </w:p>
    <w:p w14:paraId="3C44EFB9" w14:textId="77777777" w:rsidR="00614812" w:rsidRPr="00C83FCF" w:rsidRDefault="00614812" w:rsidP="00614812">
      <w:pPr>
        <w:ind w:firstLine="0"/>
        <w:jc w:val="both"/>
        <w:rPr>
          <w:rStyle w:val="Enfasiintensa"/>
        </w:rPr>
      </w:pPr>
      <w:r w:rsidRPr="00520651">
        <w:rPr>
          <w:rFonts w:ascii="Arial" w:eastAsia="Times New Roman" w:hAnsi="Arial" w:cs="Arial"/>
          <w:bCs/>
          <w:sz w:val="18"/>
          <w:szCs w:val="18"/>
          <w:lang w:eastAsia="it-IT"/>
        </w:rPr>
        <w:t>Con riferimento</w:t>
      </w:r>
      <w:r w:rsidRPr="00520651">
        <w:t xml:space="preserve"> ai 3 processi</w:t>
      </w:r>
      <w:r>
        <w:t xml:space="preserve"> chiave individuati dalla Nota EGESIF, p</w:t>
      </w:r>
      <w:r w:rsidRPr="00C777C8">
        <w:t>er ciascun rischio</w:t>
      </w:r>
      <w:r>
        <w:t>:</w:t>
      </w:r>
    </w:p>
    <w:p w14:paraId="3BAD54D0" w14:textId="77777777" w:rsidR="00614812" w:rsidRDefault="00614812" w:rsidP="006306EB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 xml:space="preserve">Indicare </w:t>
      </w:r>
      <w:r w:rsidRPr="00C83FCF">
        <w:t>il punteggio dell'impatto del rischio (LORDO)</w:t>
      </w:r>
      <w:r>
        <w:t>,</w:t>
      </w:r>
      <w:r w:rsidRPr="00C83FCF">
        <w:t xml:space="preserve"> in</w:t>
      </w:r>
      <w:r>
        <w:t xml:space="preserve"> </w:t>
      </w:r>
      <w:r w:rsidRPr="00C83FCF">
        <w:t>base alla classificazione della nota orientativa sulla</w:t>
      </w:r>
      <w:r>
        <w:t xml:space="preserve"> </w:t>
      </w:r>
      <w:r w:rsidRPr="00C83FCF">
        <w:t xml:space="preserve">valutazione dei rischi di frode. </w:t>
      </w:r>
    </w:p>
    <w:p w14:paraId="039B89C8" w14:textId="77777777" w:rsidR="00614812" w:rsidRDefault="00614812" w:rsidP="006306EB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>Indicare le motivazioni del</w:t>
      </w:r>
      <w:r w:rsidRPr="00C83FCF">
        <w:t xml:space="preserve"> punteggio </w:t>
      </w:r>
      <w:r>
        <w:t>attribuito</w:t>
      </w:r>
    </w:p>
    <w:p w14:paraId="01016573" w14:textId="77777777" w:rsidR="00614812" w:rsidRPr="00C83FCF" w:rsidRDefault="00614812" w:rsidP="006306EB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 xml:space="preserve">Indicare la </w:t>
      </w:r>
      <w:r w:rsidRPr="00C83FCF">
        <w:t xml:space="preserve">documentazione </w:t>
      </w:r>
      <w:r>
        <w:t>a supporto delle motivazioni del</w:t>
      </w:r>
      <w:r w:rsidRPr="00C83FCF">
        <w:t xml:space="preserve"> punteggio </w:t>
      </w:r>
      <w:r>
        <w:t>attribuito</w:t>
      </w:r>
      <w:r w:rsidRPr="00C83FCF">
        <w:t xml:space="preserve"> </w:t>
      </w:r>
      <w:r>
        <w:t xml:space="preserve"> </w:t>
      </w:r>
    </w:p>
    <w:p w14:paraId="2D9D8B33" w14:textId="77777777" w:rsidR="00614812" w:rsidRDefault="00614812" w:rsidP="00614812">
      <w:pPr>
        <w:rPr>
          <w:rStyle w:val="Enfasiintensa"/>
        </w:rPr>
      </w:pPr>
    </w:p>
    <w:p w14:paraId="0FF1F3A1" w14:textId="77777777" w:rsidR="00614812" w:rsidRPr="00614812" w:rsidRDefault="00614812" w:rsidP="00614812">
      <w:pPr>
        <w:rPr>
          <w:rStyle w:val="Enfasiintensa"/>
        </w:rPr>
      </w:pPr>
      <w:r w:rsidRPr="00614812">
        <w:rPr>
          <w:rStyle w:val="Enfasiintensa"/>
        </w:rPr>
        <w:t>Probabilità del rischio (LORDO)</w:t>
      </w:r>
    </w:p>
    <w:p w14:paraId="501C2D22" w14:textId="77777777" w:rsidR="00614812" w:rsidRPr="00C83FCF" w:rsidRDefault="00614812" w:rsidP="00614812">
      <w:pPr>
        <w:autoSpaceDE w:val="0"/>
        <w:autoSpaceDN w:val="0"/>
        <w:adjustRightInd w:val="0"/>
        <w:ind w:firstLine="0"/>
        <w:rPr>
          <w:rStyle w:val="Enfasiintensa"/>
        </w:rPr>
      </w:pPr>
      <w:r>
        <w:t>Con riferimento ai 3 processi chiave individuati dalla Nota EGESIF, p</w:t>
      </w:r>
      <w:r w:rsidRPr="00C777C8">
        <w:t>er ciascun rischio</w:t>
      </w:r>
      <w:r>
        <w:t>:</w:t>
      </w:r>
    </w:p>
    <w:p w14:paraId="63FC580A" w14:textId="77777777" w:rsidR="00614812" w:rsidRDefault="00614812" w:rsidP="006306EB">
      <w:pPr>
        <w:numPr>
          <w:ilvl w:val="0"/>
          <w:numId w:val="20"/>
        </w:numPr>
        <w:autoSpaceDE w:val="0"/>
        <w:autoSpaceDN w:val="0"/>
        <w:adjustRightInd w:val="0"/>
      </w:pPr>
      <w:r>
        <w:t xml:space="preserve">Indicare </w:t>
      </w:r>
      <w:r w:rsidRPr="00C83FCF">
        <w:t>il punteggio della probabilità del rischio</w:t>
      </w:r>
      <w:r>
        <w:t xml:space="preserve"> </w:t>
      </w:r>
      <w:r w:rsidRPr="00C83FCF">
        <w:t>(LORDO</w:t>
      </w:r>
      <w:r>
        <w:t>,</w:t>
      </w:r>
      <w:r w:rsidRPr="00C83FCF">
        <w:t>) in</w:t>
      </w:r>
      <w:r>
        <w:t xml:space="preserve"> </w:t>
      </w:r>
      <w:r w:rsidRPr="00C83FCF">
        <w:t>base alla classificazione della nota orientativa sulla</w:t>
      </w:r>
      <w:r>
        <w:t xml:space="preserve"> </w:t>
      </w:r>
      <w:r w:rsidRPr="00C83FCF">
        <w:t xml:space="preserve">valutazione dei rischi di frode. </w:t>
      </w:r>
    </w:p>
    <w:p w14:paraId="62CA6254" w14:textId="77777777" w:rsidR="00614812" w:rsidRDefault="00614812" w:rsidP="006306EB">
      <w:pPr>
        <w:numPr>
          <w:ilvl w:val="0"/>
          <w:numId w:val="20"/>
        </w:numPr>
        <w:autoSpaceDE w:val="0"/>
        <w:autoSpaceDN w:val="0"/>
        <w:adjustRightInd w:val="0"/>
      </w:pPr>
      <w:r>
        <w:t>Indicare le motivazioni del</w:t>
      </w:r>
      <w:r w:rsidRPr="00C83FCF">
        <w:t xml:space="preserve"> punteggio </w:t>
      </w:r>
      <w:r>
        <w:t>attribuito</w:t>
      </w:r>
    </w:p>
    <w:p w14:paraId="092B2389" w14:textId="77777777" w:rsidR="00614812" w:rsidRPr="00C83FCF" w:rsidRDefault="00614812" w:rsidP="006306EB">
      <w:pPr>
        <w:numPr>
          <w:ilvl w:val="0"/>
          <w:numId w:val="20"/>
        </w:numPr>
        <w:autoSpaceDE w:val="0"/>
        <w:autoSpaceDN w:val="0"/>
        <w:adjustRightInd w:val="0"/>
      </w:pPr>
      <w:r>
        <w:t xml:space="preserve">Indicare la </w:t>
      </w:r>
      <w:r w:rsidRPr="00C83FCF">
        <w:t xml:space="preserve">documentazione </w:t>
      </w:r>
      <w:r>
        <w:t>a supporto delle motivazioni del</w:t>
      </w:r>
      <w:r w:rsidRPr="00C83FCF">
        <w:t xml:space="preserve"> punteggio </w:t>
      </w:r>
      <w:r>
        <w:t>attribuito</w:t>
      </w:r>
      <w:r w:rsidRPr="00C83FCF">
        <w:t xml:space="preserve"> </w:t>
      </w:r>
      <w:r>
        <w:t xml:space="preserve"> </w:t>
      </w:r>
    </w:p>
    <w:p w14:paraId="56FEEB47" w14:textId="77777777" w:rsidR="00614812" w:rsidRDefault="00614812" w:rsidP="00614812">
      <w:pPr>
        <w:rPr>
          <w:rStyle w:val="Enfasiintensa"/>
        </w:rPr>
      </w:pPr>
    </w:p>
    <w:p w14:paraId="0C94D897" w14:textId="77777777" w:rsidR="00DB4942" w:rsidRPr="00614812" w:rsidRDefault="00DB4942" w:rsidP="00614812">
      <w:pPr>
        <w:rPr>
          <w:rStyle w:val="Enfasiintensa"/>
        </w:rPr>
      </w:pPr>
      <w:r w:rsidRPr="00614812">
        <w:rPr>
          <w:rStyle w:val="Enfasiintensa"/>
        </w:rPr>
        <w:t>Rischio lordo</w:t>
      </w:r>
    </w:p>
    <w:p w14:paraId="4545CB82" w14:textId="77777777" w:rsidR="00DB4942" w:rsidRDefault="00614812" w:rsidP="00DB4942">
      <w:pPr>
        <w:ind w:firstLine="0"/>
        <w:jc w:val="both"/>
        <w:rPr>
          <w:strike/>
        </w:rPr>
      </w:pPr>
      <w:r>
        <w:t>I</w:t>
      </w:r>
      <w:r w:rsidR="00DB4942">
        <w:t xml:space="preserve">ndicare </w:t>
      </w:r>
      <w:r w:rsidR="00DB4942" w:rsidRPr="00C83FCF">
        <w:t xml:space="preserve">il punteggio </w:t>
      </w:r>
      <w:r w:rsidR="00DB4942">
        <w:t xml:space="preserve">del </w:t>
      </w:r>
      <w:r w:rsidR="00DB4942" w:rsidRPr="00C83FCF">
        <w:t>rischio LORDO</w:t>
      </w:r>
      <w:r w:rsidR="00DB4942">
        <w:t xml:space="preserve"> </w:t>
      </w:r>
      <w:r w:rsidR="00DB4942" w:rsidRPr="00C83FCF">
        <w:t>(</w:t>
      </w:r>
      <w:r w:rsidR="00DB4942">
        <w:t xml:space="preserve">1-3 </w:t>
      </w:r>
      <w:r w:rsidR="00DB4942" w:rsidRPr="00C83FCF">
        <w:t>tolle</w:t>
      </w:r>
      <w:r w:rsidR="00DB4942">
        <w:t>rabile, 4-6 significativo, 8-16 critico),</w:t>
      </w:r>
      <w:r w:rsidR="00DB4942" w:rsidRPr="00C83FCF">
        <w:t xml:space="preserve"> calcolato e classificato</w:t>
      </w:r>
      <w:r w:rsidR="00DB4942">
        <w:t xml:space="preserve"> sulla base dell’impatto del rischio e della probabilità del rischio.</w:t>
      </w:r>
      <w:r w:rsidR="00DB4942" w:rsidRPr="00850DCA">
        <w:rPr>
          <w:strike/>
        </w:rPr>
        <w:t xml:space="preserve"> </w:t>
      </w:r>
    </w:p>
    <w:p w14:paraId="219D0BFA" w14:textId="77777777" w:rsidR="00614812" w:rsidRDefault="00614812" w:rsidP="00DB4942">
      <w:pPr>
        <w:ind w:firstLine="0"/>
        <w:jc w:val="both"/>
        <w:rPr>
          <w:strike/>
        </w:rPr>
      </w:pPr>
    </w:p>
    <w:p w14:paraId="20E12FD1" w14:textId="77777777" w:rsidR="00614812" w:rsidRPr="00614812" w:rsidRDefault="00614812" w:rsidP="00614812">
      <w:pPr>
        <w:rPr>
          <w:rStyle w:val="Enfasiintensa"/>
        </w:rPr>
      </w:pPr>
      <w:r w:rsidRPr="00614812">
        <w:rPr>
          <w:rStyle w:val="Enfasiintensa"/>
        </w:rPr>
        <w:t>Controlli esistenti e rischio netto</w:t>
      </w:r>
    </w:p>
    <w:p w14:paraId="79F42F07" w14:textId="6D00BF84" w:rsidR="00614812" w:rsidRPr="00614812" w:rsidRDefault="00614812" w:rsidP="006306EB">
      <w:pPr>
        <w:pStyle w:val="Paragrafoelenco"/>
        <w:numPr>
          <w:ilvl w:val="0"/>
          <w:numId w:val="21"/>
        </w:numPr>
        <w:ind w:left="360"/>
        <w:jc w:val="both"/>
      </w:pPr>
      <w:r w:rsidRPr="00614812">
        <w:t xml:space="preserve">indicare nella tabella </w:t>
      </w:r>
      <w:r w:rsidR="005B0574">
        <w:t xml:space="preserve">(colonna </w:t>
      </w:r>
      <w:r w:rsidR="005B0574" w:rsidRPr="005B0574">
        <w:rPr>
          <w:i/>
          <w:u w:val="single"/>
        </w:rPr>
        <w:t xml:space="preserve">Rif. </w:t>
      </w:r>
      <w:r w:rsidR="005B0574" w:rsidRPr="005B0574">
        <w:rPr>
          <w:rFonts w:ascii="Arial" w:eastAsia="Times New Roman" w:hAnsi="Arial" w:cs="Arial"/>
          <w:bCs/>
          <w:i/>
          <w:color w:val="000000"/>
          <w:sz w:val="18"/>
          <w:szCs w:val="18"/>
          <w:u w:val="single"/>
          <w:lang w:eastAsia="it-IT"/>
        </w:rPr>
        <w:t xml:space="preserve">procedure di controllo </w:t>
      </w:r>
      <w:r w:rsidR="00467FF6" w:rsidRPr="005B0574">
        <w:rPr>
          <w:rFonts w:ascii="Arial" w:eastAsia="Times New Roman" w:hAnsi="Arial" w:cs="Arial"/>
          <w:bCs/>
          <w:i/>
          <w:color w:val="000000"/>
          <w:sz w:val="18"/>
          <w:szCs w:val="18"/>
          <w:u w:val="single"/>
          <w:lang w:eastAsia="it-IT"/>
        </w:rPr>
        <w:t>esistenti</w:t>
      </w:r>
      <w:r w:rsidR="00467FF6" w:rsidRPr="005B0574">
        <w:rPr>
          <w:i/>
          <w:u w:val="single"/>
        </w:rPr>
        <w:t>)</w:t>
      </w:r>
      <w:r w:rsidR="00467FF6" w:rsidRPr="00614812">
        <w:t xml:space="preserve"> i</w:t>
      </w:r>
      <w:r w:rsidRPr="00614812">
        <w:t xml:space="preserve"> controlli esistenti descritti e/o elencati, ad esempio, nella descrizione del sistema di gestione e </w:t>
      </w:r>
      <w:proofErr w:type="gramStart"/>
      <w:r w:rsidRPr="00614812">
        <w:t>controllo  (</w:t>
      </w:r>
      <w:proofErr w:type="gramEnd"/>
      <w:r w:rsidRPr="00614812">
        <w:t xml:space="preserve">modello organizzativo di funzionamento), nei manuali operativi delle procedure dell’OI/ </w:t>
      </w:r>
      <w:proofErr w:type="spellStart"/>
      <w:r w:rsidRPr="00614812">
        <w:t>AdG</w:t>
      </w:r>
      <w:proofErr w:type="spellEnd"/>
      <w:r w:rsidRPr="00614812">
        <w:t xml:space="preserve">, nei regolamenti e provvedimenti comunali richiamati o allegati al modello organizzativo, ecc.: </w:t>
      </w:r>
    </w:p>
    <w:p w14:paraId="27BD1209" w14:textId="77777777" w:rsidR="00614812" w:rsidRDefault="00614812" w:rsidP="006306EB">
      <w:pPr>
        <w:ind w:firstLine="0"/>
        <w:jc w:val="both"/>
      </w:pPr>
    </w:p>
    <w:p w14:paraId="1B69ABBA" w14:textId="50C029CE" w:rsidR="00614812" w:rsidRPr="007E2A03" w:rsidRDefault="00614812" w:rsidP="006306EB">
      <w:pPr>
        <w:pStyle w:val="Paragrafoelenco"/>
        <w:numPr>
          <w:ilvl w:val="0"/>
          <w:numId w:val="21"/>
        </w:numPr>
        <w:autoSpaceDE w:val="0"/>
        <w:autoSpaceDN w:val="0"/>
        <w:adjustRightInd w:val="0"/>
        <w:ind w:left="360"/>
        <w:jc w:val="both"/>
      </w:pPr>
      <w:r>
        <w:t>d</w:t>
      </w:r>
      <w:r w:rsidRPr="007E2A03">
        <w:t>ocumentare adeguatamente le informazioni relative a ciascun controllo</w:t>
      </w:r>
      <w:r>
        <w:t xml:space="preserve"> esistente</w:t>
      </w:r>
      <w:r w:rsidRPr="007E2A03">
        <w:t xml:space="preserve"> indicato rifer</w:t>
      </w:r>
      <w:r>
        <w:t>endo</w:t>
      </w:r>
      <w:r w:rsidRPr="007E2A03">
        <w:t xml:space="preserve"> sull</w:t>
      </w:r>
      <w:r>
        <w:t xml:space="preserve">a loro rilevanza per il rischio specifico e sulla loro modalità di esecuzione e riportando </w:t>
      </w:r>
      <w:r w:rsidRPr="007E2A03">
        <w:t xml:space="preserve">i riferimenti </w:t>
      </w:r>
      <w:r>
        <w:t>de</w:t>
      </w:r>
      <w:r w:rsidRPr="007E2A03">
        <w:t>lla documentazione pertinente (per esempio descrizione procedura, estremi att</w:t>
      </w:r>
      <w:r>
        <w:t>i</w:t>
      </w:r>
      <w:r w:rsidRPr="007E2A03">
        <w:t xml:space="preserve"> di verifica, riferimenti dell’organo che ha eseguito la verifica)</w:t>
      </w:r>
    </w:p>
    <w:p w14:paraId="3FEDCAD9" w14:textId="77777777" w:rsidR="00614812" w:rsidRDefault="00614812" w:rsidP="00DB4942">
      <w:pPr>
        <w:ind w:firstLine="0"/>
        <w:jc w:val="both"/>
        <w:rPr>
          <w:strike/>
        </w:rPr>
      </w:pPr>
    </w:p>
    <w:tbl>
      <w:tblPr>
        <w:tblW w:w="4964" w:type="pct"/>
        <w:tblInd w:w="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7"/>
        <w:gridCol w:w="4672"/>
      </w:tblGrid>
      <w:tr w:rsidR="005B0574" w:rsidRPr="00EC733E" w14:paraId="2BE71E1B" w14:textId="77777777" w:rsidTr="005B0574">
        <w:trPr>
          <w:trHeight w:val="390"/>
          <w:tblHeader/>
        </w:trPr>
        <w:tc>
          <w:tcPr>
            <w:tcW w:w="5000" w:type="pct"/>
            <w:gridSpan w:val="2"/>
            <w:shd w:val="clear" w:color="auto" w:fill="00B050"/>
          </w:tcPr>
          <w:p w14:paraId="208BBD3A" w14:textId="77777777" w:rsidR="005B0574" w:rsidRPr="005B0574" w:rsidRDefault="005B0574" w:rsidP="005B0574">
            <w:pPr>
              <w:shd w:val="clear" w:color="auto" w:fill="00B050"/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Rif. rischio - </w:t>
            </w:r>
            <w:r w:rsidRPr="005B057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SR1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r w:rsidRPr="005B057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Conflitti di interesse</w:t>
            </w:r>
            <w:r w:rsidRPr="005B05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nel comitato di valutazione</w:t>
            </w:r>
          </w:p>
        </w:tc>
      </w:tr>
      <w:tr w:rsidR="005B0574" w:rsidRPr="00EC733E" w14:paraId="3EC39E9E" w14:textId="77777777" w:rsidTr="005B0574">
        <w:trPr>
          <w:trHeight w:val="390"/>
          <w:tblHeader/>
        </w:trPr>
        <w:tc>
          <w:tcPr>
            <w:tcW w:w="2556" w:type="pct"/>
          </w:tcPr>
          <w:p w14:paraId="5C7AC8F3" w14:textId="77777777" w:rsidR="005B0574" w:rsidRDefault="005B0574" w:rsidP="0034097C">
            <w:pPr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F862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Rif. controllo</w:t>
            </w:r>
            <w:r w:rsidRPr="00F862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ab/>
            </w:r>
          </w:p>
          <w:p w14:paraId="6D7BF5A1" w14:textId="77777777" w:rsidR="005B0574" w:rsidRPr="00EC733E" w:rsidRDefault="005B0574" w:rsidP="0034097C">
            <w:pPr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F862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Descrizione del controllo</w:t>
            </w:r>
          </w:p>
        </w:tc>
        <w:tc>
          <w:tcPr>
            <w:tcW w:w="2444" w:type="pct"/>
          </w:tcPr>
          <w:p w14:paraId="478B1C25" w14:textId="77777777" w:rsidR="005B0574" w:rsidRPr="00F86205" w:rsidRDefault="005B0574" w:rsidP="005B0574">
            <w:pPr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7E2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Rif. procedure di controllo esistenti</w:t>
            </w:r>
          </w:p>
        </w:tc>
      </w:tr>
      <w:tr w:rsidR="005B0574" w:rsidRPr="00EC733E" w14:paraId="0059898B" w14:textId="77777777" w:rsidTr="005B0574">
        <w:trPr>
          <w:trHeight w:val="191"/>
        </w:trPr>
        <w:tc>
          <w:tcPr>
            <w:tcW w:w="2556" w:type="pct"/>
          </w:tcPr>
          <w:p w14:paraId="71A8F1CE" w14:textId="77777777" w:rsidR="005B0574" w:rsidRPr="005B0574" w:rsidRDefault="005B0574" w:rsidP="005B0574">
            <w:pPr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5B057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SC 1.1</w:t>
            </w:r>
            <w:r w:rsidRPr="005B057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ab/>
              <w:t>Il comitato di valutazione comprende diversi membri del personale direttivo che si avvicendano a rotazione e vengono selezionati, con un certo grado di casualità, per partecipare a ciascun comitato di valutazione.</w:t>
            </w:r>
          </w:p>
          <w:p w14:paraId="795166F1" w14:textId="77777777" w:rsidR="005B0574" w:rsidRPr="005B0574" w:rsidRDefault="005B0574" w:rsidP="005B0574">
            <w:pPr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5B057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SC 1.2</w:t>
            </w:r>
            <w:r w:rsidRPr="005B057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ab/>
              <w:t xml:space="preserve">L'OI ha istituito un comitato secondario incaricato di esaminare a campione le decisioni adottate dal comitato di valutazione preliminare. </w:t>
            </w:r>
          </w:p>
          <w:p w14:paraId="42E7162D" w14:textId="77777777" w:rsidR="005B0574" w:rsidRPr="005B0574" w:rsidRDefault="005B0574" w:rsidP="005B0574">
            <w:pPr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5B057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SC 1.3</w:t>
            </w:r>
            <w:r w:rsidRPr="005B057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ab/>
              <w:t>L'OI attua una politica in materia di conflitto di interessi che prevede una dichiarazione annuale, un registro per tutti i membri del personale e misure per garantirne l'osservanza.</w:t>
            </w:r>
          </w:p>
          <w:p w14:paraId="364A821B" w14:textId="77777777" w:rsidR="005B0574" w:rsidRPr="005B0574" w:rsidRDefault="005B0574" w:rsidP="005B0574">
            <w:pPr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5B057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SC 1.4</w:t>
            </w:r>
            <w:r w:rsidRPr="005B057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ab/>
              <w:t xml:space="preserve">L'OI svolge regolarmente corsi di formazione adeguati </w:t>
            </w:r>
            <w:proofErr w:type="gramStart"/>
            <w:r w:rsidRPr="005B057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per</w:t>
            </w:r>
            <w:proofErr w:type="gramEnd"/>
            <w:r w:rsidRPr="005B057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tutto il personale in materia di deontologia e integrità.</w:t>
            </w:r>
          </w:p>
          <w:p w14:paraId="636E23C4" w14:textId="77777777" w:rsidR="005B0574" w:rsidRPr="005B0574" w:rsidRDefault="005B0574" w:rsidP="005B0574">
            <w:pPr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5B057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SC 1.5</w:t>
            </w:r>
            <w:r w:rsidRPr="005B057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ab/>
              <w:t>L'OI garantisce che i suoi membri sono consapevoli delle conseguenze che comporta la partecipazione ad attività che possano mettere in dubbio la loro integrità, con una chiara descrizione di tali conseguenze e delle relative infrazioni specifiche.</w:t>
            </w:r>
          </w:p>
          <w:p w14:paraId="135F0DDE" w14:textId="77777777" w:rsidR="005B0574" w:rsidRPr="005B0574" w:rsidRDefault="005B0574" w:rsidP="005B0574">
            <w:pPr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5B057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SC 1.6</w:t>
            </w:r>
            <w:r w:rsidRPr="005B057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ab/>
              <w:t>Tutti gli inviti a presentare candidature devono essere pubblicati.</w:t>
            </w:r>
          </w:p>
          <w:p w14:paraId="40A3B432" w14:textId="77777777" w:rsidR="005B0574" w:rsidRPr="005B0574" w:rsidRDefault="005B0574" w:rsidP="005B0574">
            <w:pPr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5B057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SC 1.7</w:t>
            </w:r>
            <w:r w:rsidRPr="005B057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ab/>
              <w:t xml:space="preserve"> Tutte le candidature devono essere registrate e valutate conformemente a criteri applicabili.</w:t>
            </w:r>
          </w:p>
          <w:p w14:paraId="6344C4FE" w14:textId="77777777" w:rsidR="005B0574" w:rsidRPr="00EC733E" w:rsidRDefault="005B0574" w:rsidP="005B0574">
            <w:pPr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5B057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SC 1.8</w:t>
            </w:r>
            <w:r w:rsidRPr="005B057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ab/>
              <w:t xml:space="preserve"> Tutte le decisioni in merito all'approvazione / al rigetto delle candidature devono essere comunicate ai candidati.</w:t>
            </w:r>
          </w:p>
        </w:tc>
        <w:tc>
          <w:tcPr>
            <w:tcW w:w="2444" w:type="pct"/>
          </w:tcPr>
          <w:p w14:paraId="60463484" w14:textId="77777777" w:rsidR="005B0574" w:rsidRPr="00F86205" w:rsidRDefault="005B0574" w:rsidP="0034097C">
            <w:pPr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</w:tbl>
    <w:p w14:paraId="05FE47F5" w14:textId="77777777" w:rsidR="00614812" w:rsidRDefault="00614812" w:rsidP="00DB4942">
      <w:pPr>
        <w:ind w:firstLine="0"/>
        <w:jc w:val="both"/>
        <w:rPr>
          <w:strike/>
        </w:rPr>
      </w:pPr>
    </w:p>
    <w:p w14:paraId="071B26CD" w14:textId="77777777" w:rsidR="00DB4942" w:rsidRDefault="00DB4942" w:rsidP="00620E68">
      <w:pPr>
        <w:rPr>
          <w:rStyle w:val="Enfasiintensa"/>
        </w:rPr>
      </w:pPr>
      <w:r w:rsidRPr="00620E68">
        <w:rPr>
          <w:rStyle w:val="Enfasiintensa"/>
        </w:rPr>
        <w:t xml:space="preserve">Impatto del rischio (LORDO) </w:t>
      </w:r>
    </w:p>
    <w:p w14:paraId="37AC2914" w14:textId="77777777" w:rsidR="00F652AA" w:rsidRPr="00620E68" w:rsidRDefault="00F652AA" w:rsidP="00F652AA">
      <w:pPr>
        <w:autoSpaceDE w:val="0"/>
        <w:autoSpaceDN w:val="0"/>
        <w:adjustRightInd w:val="0"/>
        <w:jc w:val="both"/>
        <w:rPr>
          <w:i/>
        </w:rPr>
      </w:pPr>
      <w:r w:rsidRPr="00620E68">
        <w:rPr>
          <w:i/>
        </w:rPr>
        <w:t>Con riferimento al rischio specifico in esame</w:t>
      </w:r>
    </w:p>
    <w:p w14:paraId="62B0A411" w14:textId="77777777" w:rsidR="00DB4942" w:rsidRDefault="00DB4942" w:rsidP="006306EB">
      <w:pPr>
        <w:numPr>
          <w:ilvl w:val="0"/>
          <w:numId w:val="22"/>
        </w:numPr>
        <w:autoSpaceDE w:val="0"/>
        <w:autoSpaceDN w:val="0"/>
        <w:adjustRightInd w:val="0"/>
        <w:jc w:val="both"/>
      </w:pPr>
      <w:r>
        <w:t xml:space="preserve">Indicare </w:t>
      </w:r>
      <w:r w:rsidRPr="00C83FCF">
        <w:t>il punteggio dell'impatto del rischio (LORDO)</w:t>
      </w:r>
      <w:r>
        <w:t>,</w:t>
      </w:r>
      <w:r w:rsidRPr="00C83FCF">
        <w:t xml:space="preserve"> in</w:t>
      </w:r>
      <w:r>
        <w:t xml:space="preserve"> </w:t>
      </w:r>
      <w:r w:rsidRPr="00C83FCF">
        <w:t>base alla classificazione della nota orientativa sulla</w:t>
      </w:r>
      <w:r>
        <w:t xml:space="preserve"> </w:t>
      </w:r>
      <w:r w:rsidRPr="00C83FCF">
        <w:t xml:space="preserve">valutazione dei rischi di frode. </w:t>
      </w:r>
    </w:p>
    <w:p w14:paraId="2D930063" w14:textId="77777777" w:rsidR="00DB4942" w:rsidRDefault="00DB4942" w:rsidP="006306EB">
      <w:pPr>
        <w:numPr>
          <w:ilvl w:val="0"/>
          <w:numId w:val="22"/>
        </w:numPr>
        <w:autoSpaceDE w:val="0"/>
        <w:autoSpaceDN w:val="0"/>
        <w:adjustRightInd w:val="0"/>
        <w:jc w:val="both"/>
      </w:pPr>
      <w:r>
        <w:t>Indicare le motivazioni del</w:t>
      </w:r>
      <w:r w:rsidRPr="00C83FCF">
        <w:t xml:space="preserve"> punteggio </w:t>
      </w:r>
      <w:r>
        <w:t>attribuito</w:t>
      </w:r>
    </w:p>
    <w:p w14:paraId="7B829221" w14:textId="77777777" w:rsidR="00DB4942" w:rsidRPr="00C83FCF" w:rsidRDefault="00DB4942" w:rsidP="006306EB">
      <w:pPr>
        <w:numPr>
          <w:ilvl w:val="0"/>
          <w:numId w:val="22"/>
        </w:numPr>
        <w:autoSpaceDE w:val="0"/>
        <w:autoSpaceDN w:val="0"/>
        <w:adjustRightInd w:val="0"/>
        <w:jc w:val="both"/>
      </w:pPr>
      <w:r>
        <w:t xml:space="preserve">Indicare la </w:t>
      </w:r>
      <w:r w:rsidRPr="00C83FCF">
        <w:t xml:space="preserve">documentazione </w:t>
      </w:r>
      <w:r>
        <w:t>a supporto delle motivazioni del</w:t>
      </w:r>
      <w:r w:rsidRPr="00C83FCF">
        <w:t xml:space="preserve"> punteggio </w:t>
      </w:r>
      <w:r>
        <w:t>attribuito</w:t>
      </w:r>
      <w:r w:rsidRPr="00C83FCF">
        <w:t xml:space="preserve"> </w:t>
      </w:r>
      <w:r>
        <w:t xml:space="preserve"> </w:t>
      </w:r>
    </w:p>
    <w:p w14:paraId="5B2CF6B8" w14:textId="77777777" w:rsidR="00DB4942" w:rsidRDefault="00DB4942" w:rsidP="00DB4942">
      <w:pPr>
        <w:autoSpaceDE w:val="0"/>
        <w:autoSpaceDN w:val="0"/>
        <w:adjustRightInd w:val="0"/>
        <w:ind w:firstLine="0"/>
        <w:jc w:val="both"/>
      </w:pPr>
    </w:p>
    <w:p w14:paraId="6701DF10" w14:textId="77777777" w:rsidR="00DB4942" w:rsidRPr="00620E68" w:rsidRDefault="00DB4942" w:rsidP="00620E68">
      <w:pPr>
        <w:rPr>
          <w:rStyle w:val="Enfasiintensa"/>
        </w:rPr>
      </w:pPr>
      <w:r w:rsidRPr="00620E68">
        <w:rPr>
          <w:rStyle w:val="Enfasiintensa"/>
        </w:rPr>
        <w:lastRenderedPageBreak/>
        <w:t>Probabilità del rischio (LORDO)</w:t>
      </w:r>
    </w:p>
    <w:p w14:paraId="4DD74A12" w14:textId="77777777" w:rsidR="00DB4942" w:rsidRPr="00F652AA" w:rsidRDefault="00F652AA" w:rsidP="00F652AA">
      <w:pPr>
        <w:autoSpaceDE w:val="0"/>
        <w:autoSpaceDN w:val="0"/>
        <w:adjustRightInd w:val="0"/>
        <w:jc w:val="both"/>
        <w:rPr>
          <w:rStyle w:val="Enfasiintensa"/>
          <w:b w:val="0"/>
          <w:bCs w:val="0"/>
          <w:iCs w:val="0"/>
          <w:color w:val="auto"/>
        </w:rPr>
      </w:pPr>
      <w:r w:rsidRPr="00620E68">
        <w:rPr>
          <w:i/>
        </w:rPr>
        <w:t>Con riferimento al rischio specifico in esame</w:t>
      </w:r>
      <w:r w:rsidR="00DB4942">
        <w:t>:</w:t>
      </w:r>
    </w:p>
    <w:p w14:paraId="57416589" w14:textId="77777777" w:rsidR="00DB4942" w:rsidRDefault="00DB4942" w:rsidP="006306EB">
      <w:pPr>
        <w:numPr>
          <w:ilvl w:val="0"/>
          <w:numId w:val="23"/>
        </w:numPr>
        <w:autoSpaceDE w:val="0"/>
        <w:autoSpaceDN w:val="0"/>
        <w:adjustRightInd w:val="0"/>
      </w:pPr>
      <w:r>
        <w:t xml:space="preserve">Indicare </w:t>
      </w:r>
      <w:r w:rsidRPr="00C83FCF">
        <w:t>il punteggio della probabilità del rischio</w:t>
      </w:r>
      <w:r>
        <w:t xml:space="preserve"> </w:t>
      </w:r>
      <w:r w:rsidRPr="00C83FCF">
        <w:t>(LORDO</w:t>
      </w:r>
      <w:r>
        <w:t>,</w:t>
      </w:r>
      <w:r w:rsidRPr="00C83FCF">
        <w:t>) in</w:t>
      </w:r>
      <w:r>
        <w:t xml:space="preserve"> </w:t>
      </w:r>
      <w:r w:rsidRPr="00C83FCF">
        <w:t>base alla classificazione della nota orientativa sulla</w:t>
      </w:r>
      <w:r>
        <w:t xml:space="preserve"> </w:t>
      </w:r>
      <w:r w:rsidRPr="00C83FCF">
        <w:t xml:space="preserve">valutazione dei rischi di frode. </w:t>
      </w:r>
    </w:p>
    <w:p w14:paraId="02E1202D" w14:textId="77777777" w:rsidR="00DB4942" w:rsidRDefault="00DB4942" w:rsidP="006306EB">
      <w:pPr>
        <w:numPr>
          <w:ilvl w:val="0"/>
          <w:numId w:val="23"/>
        </w:numPr>
        <w:autoSpaceDE w:val="0"/>
        <w:autoSpaceDN w:val="0"/>
        <w:adjustRightInd w:val="0"/>
      </w:pPr>
      <w:r>
        <w:t>Indicare le motivazioni del</w:t>
      </w:r>
      <w:r w:rsidRPr="00C83FCF">
        <w:t xml:space="preserve"> punteggio </w:t>
      </w:r>
      <w:r>
        <w:t>attribuito</w:t>
      </w:r>
    </w:p>
    <w:p w14:paraId="119C04F0" w14:textId="77777777" w:rsidR="00DB4942" w:rsidRPr="00C83FCF" w:rsidRDefault="00DB4942" w:rsidP="006306EB">
      <w:pPr>
        <w:numPr>
          <w:ilvl w:val="0"/>
          <w:numId w:val="23"/>
        </w:numPr>
        <w:autoSpaceDE w:val="0"/>
        <w:autoSpaceDN w:val="0"/>
        <w:adjustRightInd w:val="0"/>
      </w:pPr>
      <w:r>
        <w:t xml:space="preserve">Indicare la </w:t>
      </w:r>
      <w:r w:rsidRPr="00C83FCF">
        <w:t xml:space="preserve">documentazione </w:t>
      </w:r>
      <w:r>
        <w:t>a supporto delle motivazioni del</w:t>
      </w:r>
      <w:r w:rsidRPr="00C83FCF">
        <w:t xml:space="preserve"> punteggio </w:t>
      </w:r>
      <w:r>
        <w:t>attribuito</w:t>
      </w:r>
      <w:r w:rsidRPr="00C83FCF">
        <w:t xml:space="preserve"> </w:t>
      </w:r>
      <w:r>
        <w:t xml:space="preserve"> </w:t>
      </w:r>
    </w:p>
    <w:p w14:paraId="29763393" w14:textId="77777777" w:rsidR="00620E68" w:rsidRDefault="00620E68" w:rsidP="00620E68">
      <w:pPr>
        <w:ind w:firstLine="0"/>
        <w:rPr>
          <w:rStyle w:val="Enfasiintensa"/>
        </w:rPr>
      </w:pPr>
    </w:p>
    <w:p w14:paraId="36A5445A" w14:textId="77777777" w:rsidR="005B0574" w:rsidRDefault="005B0574" w:rsidP="00CA27F3">
      <w:pPr>
        <w:rPr>
          <w:rStyle w:val="Enfasiintensa"/>
        </w:rPr>
      </w:pPr>
      <w:r w:rsidRPr="00620E68">
        <w:rPr>
          <w:rStyle w:val="Enfasiintensa"/>
        </w:rPr>
        <w:t>Incidenza dell'insieme dei controlli sull'IMPATTO del rischio lordo</w:t>
      </w:r>
    </w:p>
    <w:p w14:paraId="7D3C0224" w14:textId="77777777" w:rsidR="00F652AA" w:rsidRPr="00620E68" w:rsidRDefault="00F652AA" w:rsidP="00F652AA">
      <w:pPr>
        <w:autoSpaceDE w:val="0"/>
        <w:autoSpaceDN w:val="0"/>
        <w:adjustRightInd w:val="0"/>
        <w:jc w:val="both"/>
        <w:rPr>
          <w:i/>
        </w:rPr>
      </w:pPr>
      <w:r w:rsidRPr="00620E68">
        <w:rPr>
          <w:i/>
        </w:rPr>
        <w:t>Con riferimento al rischio specifico in esame</w:t>
      </w:r>
    </w:p>
    <w:p w14:paraId="022B09EE" w14:textId="77777777" w:rsidR="005B0574" w:rsidRPr="00620E68" w:rsidRDefault="005B0574" w:rsidP="005B0574">
      <w:pPr>
        <w:numPr>
          <w:ilvl w:val="0"/>
          <w:numId w:val="6"/>
        </w:numPr>
        <w:autoSpaceDE w:val="0"/>
        <w:autoSpaceDN w:val="0"/>
        <w:adjustRightInd w:val="0"/>
        <w:rPr>
          <w:i/>
        </w:rPr>
      </w:pPr>
      <w:r w:rsidRPr="00620E68">
        <w:rPr>
          <w:i/>
        </w:rPr>
        <w:t>Motivare il punteggio assegnato all'incidenza dell'insieme dei controlli sull'IMPATTO del rischio lordo in termini di:</w:t>
      </w:r>
    </w:p>
    <w:p w14:paraId="4828A3D6" w14:textId="77777777" w:rsidR="005B0574" w:rsidRPr="00620E68" w:rsidRDefault="005B0574" w:rsidP="005B0574">
      <w:pPr>
        <w:numPr>
          <w:ilvl w:val="1"/>
          <w:numId w:val="6"/>
        </w:numPr>
        <w:autoSpaceDE w:val="0"/>
        <w:autoSpaceDN w:val="0"/>
        <w:adjustRightInd w:val="0"/>
        <w:rPr>
          <w:i/>
        </w:rPr>
      </w:pPr>
      <w:r w:rsidRPr="00620E68">
        <w:rPr>
          <w:i/>
        </w:rPr>
        <w:t>efficacia dei controlli previsti nel ridurre il rischio specifico</w:t>
      </w:r>
    </w:p>
    <w:p w14:paraId="5A22214F" w14:textId="77777777" w:rsidR="005B0574" w:rsidRPr="00620E68" w:rsidRDefault="005B0574" w:rsidP="005B0574">
      <w:pPr>
        <w:numPr>
          <w:ilvl w:val="1"/>
          <w:numId w:val="6"/>
        </w:numPr>
        <w:autoSpaceDE w:val="0"/>
        <w:autoSpaceDN w:val="0"/>
        <w:adjustRightInd w:val="0"/>
        <w:rPr>
          <w:i/>
        </w:rPr>
      </w:pPr>
      <w:r w:rsidRPr="00620E68">
        <w:rPr>
          <w:i/>
        </w:rPr>
        <w:t>presenza degli elementi comprovanti l'esecuzione dei controlli (tratti dalle verifiche svolte dagli organi di controllo interno o da altri organismi esterni)</w:t>
      </w:r>
    </w:p>
    <w:p w14:paraId="6A64B900" w14:textId="77777777" w:rsidR="00620E68" w:rsidRDefault="00620E68" w:rsidP="00620E68">
      <w:pPr>
        <w:ind w:firstLine="0"/>
        <w:rPr>
          <w:rStyle w:val="Enfasiintensa"/>
        </w:rPr>
      </w:pPr>
    </w:p>
    <w:p w14:paraId="351A2505" w14:textId="77777777" w:rsidR="005B0574" w:rsidRDefault="005B0574" w:rsidP="00CA27F3">
      <w:pPr>
        <w:rPr>
          <w:rStyle w:val="Enfasiintensa"/>
        </w:rPr>
      </w:pPr>
      <w:r w:rsidRPr="00620E68">
        <w:rPr>
          <w:rStyle w:val="Enfasiintensa"/>
        </w:rPr>
        <w:t>Incidenza dell'insieme dei controlli sulla PROBABILITÀ del rischio lordo</w:t>
      </w:r>
    </w:p>
    <w:p w14:paraId="470AF97F" w14:textId="77777777" w:rsidR="00F652AA" w:rsidRPr="00620E68" w:rsidRDefault="00F652AA" w:rsidP="00F652AA">
      <w:pPr>
        <w:autoSpaceDE w:val="0"/>
        <w:autoSpaceDN w:val="0"/>
        <w:adjustRightInd w:val="0"/>
        <w:jc w:val="both"/>
        <w:rPr>
          <w:i/>
        </w:rPr>
      </w:pPr>
      <w:r w:rsidRPr="00620E68">
        <w:rPr>
          <w:i/>
        </w:rPr>
        <w:t>Con riferimento al rischio specifico in esame</w:t>
      </w:r>
    </w:p>
    <w:p w14:paraId="0B125E53" w14:textId="77777777" w:rsidR="005B0574" w:rsidRPr="00620E68" w:rsidRDefault="005B0574" w:rsidP="005B057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i/>
        </w:rPr>
      </w:pPr>
      <w:r w:rsidRPr="00620E68">
        <w:rPr>
          <w:i/>
        </w:rPr>
        <w:t xml:space="preserve">Motivare il punteggio assegnato all'incidenza dell'insieme dei controlli sulla PROBABILITÀ del rischio lordo in termini di </w:t>
      </w:r>
    </w:p>
    <w:p w14:paraId="5AB939D1" w14:textId="77777777" w:rsidR="005B0574" w:rsidRPr="00620E68" w:rsidRDefault="005B0574" w:rsidP="005B0574">
      <w:pPr>
        <w:numPr>
          <w:ilvl w:val="1"/>
          <w:numId w:val="6"/>
        </w:numPr>
        <w:autoSpaceDE w:val="0"/>
        <w:autoSpaceDN w:val="0"/>
        <w:adjustRightInd w:val="0"/>
        <w:jc w:val="both"/>
        <w:rPr>
          <w:i/>
        </w:rPr>
      </w:pPr>
      <w:r w:rsidRPr="00620E68">
        <w:rPr>
          <w:i/>
        </w:rPr>
        <w:t>efficacia dei controlli previsti nel ridurre il rischio specifico</w:t>
      </w:r>
    </w:p>
    <w:p w14:paraId="0EEBF274" w14:textId="77777777" w:rsidR="005B0574" w:rsidRPr="00620E68" w:rsidRDefault="005B0574" w:rsidP="005B0574">
      <w:pPr>
        <w:numPr>
          <w:ilvl w:val="1"/>
          <w:numId w:val="6"/>
        </w:numPr>
        <w:autoSpaceDE w:val="0"/>
        <w:autoSpaceDN w:val="0"/>
        <w:adjustRightInd w:val="0"/>
        <w:jc w:val="both"/>
        <w:rPr>
          <w:i/>
        </w:rPr>
      </w:pPr>
      <w:r w:rsidRPr="00620E68">
        <w:rPr>
          <w:i/>
        </w:rPr>
        <w:t>presenza degli elementi comprovanti l'esecuzione dei controlli (tratti dalle verifiche svolte dagli organi di controllo interno o da altri organismi esterni)</w:t>
      </w:r>
    </w:p>
    <w:p w14:paraId="0CC0F25C" w14:textId="77777777" w:rsidR="00620E68" w:rsidRDefault="00620E68" w:rsidP="00620E68">
      <w:pPr>
        <w:ind w:firstLine="0"/>
        <w:rPr>
          <w:rStyle w:val="Enfasiintensa"/>
        </w:rPr>
      </w:pPr>
    </w:p>
    <w:p w14:paraId="611E58F6" w14:textId="77777777" w:rsidR="005B0574" w:rsidRDefault="005B0574" w:rsidP="00CA27F3">
      <w:pPr>
        <w:rPr>
          <w:rStyle w:val="Enfasiintensa"/>
        </w:rPr>
      </w:pPr>
      <w:r w:rsidRPr="00620E68">
        <w:rPr>
          <w:rStyle w:val="Enfasiintensa"/>
        </w:rPr>
        <w:t>Rischio NETTO complessivo</w:t>
      </w:r>
    </w:p>
    <w:p w14:paraId="6447AF47" w14:textId="77777777" w:rsidR="00F652AA" w:rsidRPr="00620E68" w:rsidRDefault="00F652AA" w:rsidP="00F652AA">
      <w:pPr>
        <w:autoSpaceDE w:val="0"/>
        <w:autoSpaceDN w:val="0"/>
        <w:adjustRightInd w:val="0"/>
        <w:jc w:val="both"/>
        <w:rPr>
          <w:i/>
        </w:rPr>
      </w:pPr>
      <w:r w:rsidRPr="00620E68">
        <w:rPr>
          <w:i/>
        </w:rPr>
        <w:t>Con riferimento al rischio specifico in esame</w:t>
      </w:r>
    </w:p>
    <w:p w14:paraId="2D1C35CC" w14:textId="77777777" w:rsidR="005B0574" w:rsidRPr="00620E68" w:rsidRDefault="005B0574" w:rsidP="005B057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i/>
        </w:rPr>
      </w:pPr>
      <w:r w:rsidRPr="00620E68">
        <w:rPr>
          <w:i/>
        </w:rPr>
        <w:t>Indicare il punteggio del rischio NETTO complessivo calcolato e classificato in base alla classificazione della nota orientativa sulla valutazione dei rischi di frode (tollerabile, significativo, critico).</w:t>
      </w:r>
    </w:p>
    <w:p w14:paraId="2E48A861" w14:textId="77777777" w:rsidR="005B0574" w:rsidRDefault="005B0574" w:rsidP="005B0574">
      <w:pPr>
        <w:autoSpaceDE w:val="0"/>
        <w:autoSpaceDN w:val="0"/>
        <w:adjustRightInd w:val="0"/>
        <w:jc w:val="both"/>
      </w:pPr>
    </w:p>
    <w:p w14:paraId="34705FD7" w14:textId="77777777" w:rsidR="005B0574" w:rsidRPr="00620E68" w:rsidRDefault="005B0574" w:rsidP="00CA27F3">
      <w:pPr>
        <w:rPr>
          <w:rStyle w:val="Enfasiintensa"/>
        </w:rPr>
      </w:pPr>
      <w:bookmarkStart w:id="5" w:name="_Toc478489531"/>
      <w:bookmarkStart w:id="6" w:name="_Toc478489532"/>
      <w:bookmarkStart w:id="7" w:name="_Toc478489533"/>
      <w:bookmarkStart w:id="8" w:name="_Toc478489534"/>
      <w:bookmarkStart w:id="9" w:name="_Toc478489535"/>
      <w:bookmarkStart w:id="10" w:name="_Toc478489536"/>
      <w:bookmarkEnd w:id="5"/>
      <w:bookmarkEnd w:id="6"/>
      <w:bookmarkEnd w:id="7"/>
      <w:bookmarkEnd w:id="8"/>
      <w:bookmarkEnd w:id="9"/>
      <w:bookmarkEnd w:id="10"/>
      <w:r w:rsidRPr="00620E68">
        <w:rPr>
          <w:rStyle w:val="Enfasiintensa"/>
        </w:rPr>
        <w:t>Piano di azione e obiettivo di rischio</w:t>
      </w:r>
    </w:p>
    <w:p w14:paraId="56198356" w14:textId="77777777" w:rsidR="005B0574" w:rsidRPr="00620E68" w:rsidRDefault="005B0574" w:rsidP="005B0574">
      <w:pPr>
        <w:autoSpaceDE w:val="0"/>
        <w:autoSpaceDN w:val="0"/>
        <w:adjustRightInd w:val="0"/>
        <w:jc w:val="both"/>
        <w:rPr>
          <w:i/>
        </w:rPr>
      </w:pPr>
      <w:r w:rsidRPr="00620E68">
        <w:rPr>
          <w:i/>
        </w:rPr>
        <w:t xml:space="preserve">Con riferimento </w:t>
      </w:r>
      <w:r w:rsidR="00620E68" w:rsidRPr="00620E68">
        <w:rPr>
          <w:i/>
        </w:rPr>
        <w:t xml:space="preserve">al </w:t>
      </w:r>
      <w:r w:rsidRPr="00620E68">
        <w:rPr>
          <w:i/>
        </w:rPr>
        <w:t xml:space="preserve">rischio </w:t>
      </w:r>
      <w:r w:rsidR="00620E68" w:rsidRPr="00620E68">
        <w:rPr>
          <w:i/>
        </w:rPr>
        <w:t>specifico in esame</w:t>
      </w:r>
    </w:p>
    <w:p w14:paraId="2BD057FB" w14:textId="77777777" w:rsidR="005B0574" w:rsidRPr="00F652AA" w:rsidRDefault="005B0574" w:rsidP="00F652A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jc w:val="both"/>
        <w:rPr>
          <w:i/>
        </w:rPr>
      </w:pPr>
      <w:r w:rsidRPr="00620E68">
        <w:rPr>
          <w:i/>
        </w:rPr>
        <w:t>Indicare i nuovi controlli in programma;</w:t>
      </w:r>
    </w:p>
    <w:p w14:paraId="72CBF493" w14:textId="77777777" w:rsidR="005B0574" w:rsidRPr="00F652AA" w:rsidRDefault="005B0574" w:rsidP="00F652A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jc w:val="both"/>
        <w:rPr>
          <w:i/>
        </w:rPr>
      </w:pPr>
      <w:r w:rsidRPr="00620E68">
        <w:rPr>
          <w:i/>
        </w:rPr>
        <w:t>Indicare il responsabile;</w:t>
      </w:r>
    </w:p>
    <w:p w14:paraId="157294AE" w14:textId="77777777" w:rsidR="005B0574" w:rsidRPr="00F652AA" w:rsidRDefault="005B0574" w:rsidP="00F652A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jc w:val="both"/>
        <w:rPr>
          <w:i/>
        </w:rPr>
      </w:pPr>
      <w:r w:rsidRPr="00620E68">
        <w:rPr>
          <w:i/>
        </w:rPr>
        <w:t>Il termine ultimo per l’attuazione del nuovo controllo;</w:t>
      </w:r>
    </w:p>
    <w:p w14:paraId="67BE92A1" w14:textId="77777777" w:rsidR="005B0574" w:rsidRPr="00F652AA" w:rsidRDefault="005B0574" w:rsidP="00F652A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jc w:val="both"/>
        <w:rPr>
          <w:i/>
        </w:rPr>
      </w:pPr>
      <w:r w:rsidRPr="00620E68">
        <w:rPr>
          <w:i/>
        </w:rPr>
        <w:t xml:space="preserve">Indicare </w:t>
      </w:r>
      <w:r w:rsidRPr="00620E68">
        <w:rPr>
          <w:rFonts w:eastAsia="Times New Roman"/>
          <w:i/>
        </w:rPr>
        <w:t>il punteggio assegnato all'incidenza dei nuovi</w:t>
      </w:r>
      <w:r w:rsidRPr="00620E68">
        <w:rPr>
          <w:i/>
        </w:rPr>
        <w:t xml:space="preserve"> </w:t>
      </w:r>
      <w:r w:rsidRPr="00620E68">
        <w:rPr>
          <w:rFonts w:eastAsia="Times New Roman"/>
          <w:i/>
        </w:rPr>
        <w:t xml:space="preserve">controlli previsti sull'IMPATTO del rischio netto. </w:t>
      </w:r>
    </w:p>
    <w:p w14:paraId="150C05E7" w14:textId="77777777" w:rsidR="005B0574" w:rsidRPr="00F652AA" w:rsidRDefault="005B0574" w:rsidP="00F652A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jc w:val="both"/>
        <w:rPr>
          <w:i/>
        </w:rPr>
      </w:pPr>
      <w:r w:rsidRPr="00620E68">
        <w:rPr>
          <w:i/>
        </w:rPr>
        <w:t>Motivare i</w:t>
      </w:r>
      <w:r w:rsidRPr="00620E68">
        <w:rPr>
          <w:rFonts w:eastAsia="Times New Roman"/>
          <w:i/>
        </w:rPr>
        <w:t>l</w:t>
      </w:r>
      <w:r w:rsidRPr="00620E68">
        <w:rPr>
          <w:i/>
        </w:rPr>
        <w:t xml:space="preserve"> </w:t>
      </w:r>
      <w:r w:rsidRPr="00620E68">
        <w:rPr>
          <w:rFonts w:ascii="Calibri" w:eastAsia="Times New Roman" w:hAnsi="Calibri"/>
          <w:i/>
          <w:lang w:eastAsia="it-IT"/>
        </w:rPr>
        <w:t xml:space="preserve">punteggio </w:t>
      </w:r>
      <w:r w:rsidRPr="00620E68">
        <w:rPr>
          <w:i/>
        </w:rPr>
        <w:t xml:space="preserve">in termini di efficacia </w:t>
      </w:r>
      <w:r w:rsidRPr="00620E68">
        <w:rPr>
          <w:rFonts w:ascii="Calibri" w:eastAsia="Times New Roman" w:hAnsi="Calibri"/>
          <w:i/>
          <w:lang w:eastAsia="it-IT"/>
        </w:rPr>
        <w:t xml:space="preserve">dei controlli </w:t>
      </w:r>
      <w:r w:rsidRPr="00620E68">
        <w:rPr>
          <w:i/>
        </w:rPr>
        <w:t xml:space="preserve">pianificati </w:t>
      </w:r>
      <w:r w:rsidRPr="00620E68">
        <w:rPr>
          <w:rFonts w:ascii="Calibri" w:eastAsia="Times New Roman" w:hAnsi="Calibri"/>
          <w:i/>
          <w:lang w:eastAsia="it-IT"/>
        </w:rPr>
        <w:t>n</w:t>
      </w:r>
      <w:r w:rsidRPr="00620E68">
        <w:rPr>
          <w:i/>
        </w:rPr>
        <w:t>el ridurre il rischio specifico</w:t>
      </w:r>
    </w:p>
    <w:p w14:paraId="094B397A" w14:textId="77777777" w:rsidR="005B0574" w:rsidRPr="00F652AA" w:rsidRDefault="005B0574" w:rsidP="00F652A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jc w:val="both"/>
        <w:rPr>
          <w:i/>
        </w:rPr>
      </w:pPr>
      <w:r w:rsidRPr="00620E68">
        <w:rPr>
          <w:i/>
        </w:rPr>
        <w:t xml:space="preserve">Indicare </w:t>
      </w:r>
      <w:r w:rsidRPr="00620E68">
        <w:rPr>
          <w:rFonts w:eastAsia="Times New Roman"/>
          <w:i/>
        </w:rPr>
        <w:t>il punteggio assegnato all'incidenza dei nuovi</w:t>
      </w:r>
      <w:r w:rsidRPr="00620E68">
        <w:rPr>
          <w:i/>
        </w:rPr>
        <w:t xml:space="preserve"> </w:t>
      </w:r>
      <w:r w:rsidRPr="00620E68">
        <w:rPr>
          <w:rFonts w:ascii="Calibri" w:eastAsia="Times New Roman" w:hAnsi="Calibri"/>
          <w:i/>
          <w:lang w:eastAsia="it-IT"/>
        </w:rPr>
        <w:t xml:space="preserve">controlli previsti/pianificati sulla PROBABILITÀ del rischio netto. </w:t>
      </w:r>
    </w:p>
    <w:p w14:paraId="25E8A688" w14:textId="77777777" w:rsidR="005B0574" w:rsidRPr="00F652AA" w:rsidRDefault="005B0574" w:rsidP="00F652A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jc w:val="both"/>
        <w:rPr>
          <w:i/>
        </w:rPr>
      </w:pPr>
      <w:r w:rsidRPr="00620E68">
        <w:rPr>
          <w:i/>
        </w:rPr>
        <w:t>Motivare i</w:t>
      </w:r>
      <w:r w:rsidRPr="00620E68">
        <w:rPr>
          <w:rFonts w:eastAsia="Times New Roman"/>
          <w:i/>
        </w:rPr>
        <w:t>l</w:t>
      </w:r>
      <w:r w:rsidRPr="00620E68">
        <w:rPr>
          <w:i/>
        </w:rPr>
        <w:t xml:space="preserve"> </w:t>
      </w:r>
      <w:r w:rsidRPr="00620E68">
        <w:rPr>
          <w:rFonts w:ascii="Calibri" w:eastAsia="Times New Roman" w:hAnsi="Calibri"/>
          <w:i/>
          <w:lang w:eastAsia="it-IT"/>
        </w:rPr>
        <w:t xml:space="preserve">punteggio </w:t>
      </w:r>
      <w:r w:rsidRPr="00620E68">
        <w:rPr>
          <w:i/>
        </w:rPr>
        <w:t xml:space="preserve">in termini di efficacia </w:t>
      </w:r>
      <w:r w:rsidRPr="00620E68">
        <w:rPr>
          <w:rFonts w:ascii="Calibri" w:eastAsia="Times New Roman" w:hAnsi="Calibri"/>
          <w:i/>
          <w:lang w:eastAsia="it-IT"/>
        </w:rPr>
        <w:t>dei controlli previsti/pianificati n</w:t>
      </w:r>
      <w:r w:rsidRPr="00620E68">
        <w:rPr>
          <w:i/>
        </w:rPr>
        <w:t>el ridurre il rischio specifico</w:t>
      </w:r>
    </w:p>
    <w:p w14:paraId="6949857F" w14:textId="77777777" w:rsidR="005B0574" w:rsidRPr="00F652AA" w:rsidRDefault="005B0574" w:rsidP="00F652AA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i/>
        </w:rPr>
      </w:pPr>
      <w:r w:rsidRPr="00620E68">
        <w:rPr>
          <w:i/>
        </w:rPr>
        <w:t xml:space="preserve">Indicare l’obiettivo </w:t>
      </w:r>
      <w:r w:rsidRPr="00620E68">
        <w:rPr>
          <w:rFonts w:eastAsia="Times New Roman"/>
          <w:i/>
        </w:rPr>
        <w:t xml:space="preserve">di rischio complessivo </w:t>
      </w:r>
      <w:r w:rsidRPr="00620E68">
        <w:rPr>
          <w:i/>
        </w:rPr>
        <w:t>calcolato e classificato in base alla classificazione della nota orientativa sulla valutazione dei rischi di frode (tollerabile, significativo, critico)</w:t>
      </w:r>
    </w:p>
    <w:p w14:paraId="44934E06" w14:textId="77777777" w:rsidR="005B0574" w:rsidRPr="00620E68" w:rsidRDefault="005B0574" w:rsidP="00F652AA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i/>
        </w:rPr>
      </w:pPr>
      <w:r w:rsidRPr="00620E68">
        <w:rPr>
          <w:i/>
        </w:rPr>
        <w:t>Motivare, tenendo conto di quanto previsto dalla nota orientativa sulla valutazione dei rischi di frode, l’adeguatezza dei</w:t>
      </w:r>
      <w:r w:rsidRPr="00620E68">
        <w:rPr>
          <w:rFonts w:ascii="Calibri" w:eastAsia="Times New Roman" w:hAnsi="Calibri"/>
          <w:i/>
          <w:lang w:eastAsia="it-IT"/>
        </w:rPr>
        <w:t xml:space="preserve"> controlli supplementari previsti</w:t>
      </w:r>
    </w:p>
    <w:p w14:paraId="622523CE" w14:textId="77777777" w:rsidR="005B0574" w:rsidRDefault="005B0574" w:rsidP="005B0574"/>
    <w:p w14:paraId="45DB77B1" w14:textId="77777777" w:rsidR="006306EB" w:rsidRPr="00CA27F3" w:rsidRDefault="00CA27F3" w:rsidP="00CA27F3">
      <w:pPr>
        <w:pStyle w:val="Titolo3"/>
        <w:rPr>
          <w:rStyle w:val="Enfasicorsivo"/>
          <w:b w:val="0"/>
        </w:rPr>
      </w:pPr>
      <w:bookmarkStart w:id="11" w:name="_Toc478647772"/>
      <w:r>
        <w:rPr>
          <w:rStyle w:val="Enfasicorsivo"/>
          <w:b w:val="0"/>
        </w:rPr>
        <w:t xml:space="preserve">SR2 </w:t>
      </w:r>
      <w:r w:rsidR="006306EB" w:rsidRPr="00CA27F3">
        <w:rPr>
          <w:rStyle w:val="Enfasicorsivo"/>
          <w:b w:val="0"/>
        </w:rPr>
        <w:t>False dichiarazioni da parte dei candidati</w:t>
      </w:r>
      <w:bookmarkEnd w:id="11"/>
    </w:p>
    <w:p w14:paraId="0F8BA3AF" w14:textId="77777777" w:rsidR="00CA27F3" w:rsidRPr="00CA27F3" w:rsidRDefault="00CA27F3" w:rsidP="005A23E8">
      <w:pPr>
        <w:pStyle w:val="Paragrafoelenco"/>
        <w:numPr>
          <w:ilvl w:val="0"/>
          <w:numId w:val="18"/>
        </w:numPr>
        <w:jc w:val="both"/>
        <w:rPr>
          <w:rStyle w:val="Enfasicorsivo"/>
          <w:color w:val="auto"/>
          <w:highlight w:val="yellow"/>
        </w:rPr>
      </w:pPr>
      <w:r>
        <w:rPr>
          <w:rStyle w:val="Enfasicorsivo"/>
          <w:color w:val="auto"/>
          <w:highlight w:val="yellow"/>
        </w:rPr>
        <w:t>R</w:t>
      </w:r>
      <w:r w:rsidRPr="00CA27F3">
        <w:rPr>
          <w:rStyle w:val="Enfasicorsivo"/>
          <w:color w:val="auto"/>
          <w:highlight w:val="yellow"/>
        </w:rPr>
        <w:t>iportare le informazioni secondo la struttura informativa e le indicazioni riportate per il rischio SR1 Conflitti di interesse nel comitato di valutazione</w:t>
      </w:r>
    </w:p>
    <w:p w14:paraId="7B133701" w14:textId="77777777" w:rsidR="006306EB" w:rsidRDefault="006306EB" w:rsidP="006D2264">
      <w:pPr>
        <w:pStyle w:val="Titolo2"/>
      </w:pPr>
    </w:p>
    <w:p w14:paraId="2B3217AD" w14:textId="77777777" w:rsidR="006D2264" w:rsidRDefault="00CA27F3" w:rsidP="006D2264">
      <w:pPr>
        <w:pStyle w:val="Titolo2"/>
      </w:pPr>
      <w:bookmarkStart w:id="12" w:name="_Toc478647773"/>
      <w:r>
        <w:t>5.2 P</w:t>
      </w:r>
      <w:r w:rsidR="006D2264">
        <w:t>rocesso</w:t>
      </w:r>
      <w:r w:rsidR="006D2264" w:rsidRPr="006D2264">
        <w:t xml:space="preserve"> </w:t>
      </w:r>
      <w:r w:rsidR="006D2264">
        <w:t>“a</w:t>
      </w:r>
      <w:r w:rsidR="006D2264" w:rsidRPr="006D2264">
        <w:t>ttuazione del programma e verifica delle attività</w:t>
      </w:r>
      <w:r w:rsidR="006D2264">
        <w:t>”</w:t>
      </w:r>
      <w:bookmarkEnd w:id="12"/>
    </w:p>
    <w:p w14:paraId="3BC31A7F" w14:textId="77777777" w:rsidR="006306EB" w:rsidRDefault="006306EB" w:rsidP="006306EB">
      <w:pPr>
        <w:ind w:firstLine="0"/>
        <w:jc w:val="both"/>
      </w:pPr>
      <w:r>
        <w:t>P</w:t>
      </w:r>
      <w:r w:rsidRPr="00C777C8">
        <w:t>er ciascun rischio</w:t>
      </w:r>
      <w:r>
        <w:t xml:space="preserve"> individuato dalla Nota EGESIF, con riferimento al processo di selezione dei candidati, di seguito si documenta l’attività eseguita.</w:t>
      </w:r>
    </w:p>
    <w:p w14:paraId="46DC3B06" w14:textId="77777777" w:rsidR="0034097C" w:rsidRPr="0034097C" w:rsidRDefault="0034097C" w:rsidP="0034097C"/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9"/>
        <w:gridCol w:w="6969"/>
      </w:tblGrid>
      <w:tr w:rsidR="0034097C" w:rsidRPr="00EC733E" w14:paraId="7EDFDBF5" w14:textId="77777777" w:rsidTr="0034097C">
        <w:trPr>
          <w:trHeight w:val="197"/>
        </w:trPr>
        <w:tc>
          <w:tcPr>
            <w:tcW w:w="1381" w:type="pct"/>
            <w:shd w:val="clear" w:color="auto" w:fill="F2F2F2" w:themeFill="background1" w:themeFillShade="F2"/>
            <w:noWrap/>
            <w:vAlign w:val="center"/>
          </w:tcPr>
          <w:p w14:paraId="09D13A90" w14:textId="77777777" w:rsidR="0034097C" w:rsidRPr="00EC733E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Rif. rischio</w:t>
            </w:r>
          </w:p>
        </w:tc>
        <w:tc>
          <w:tcPr>
            <w:tcW w:w="3619" w:type="pct"/>
            <w:shd w:val="clear" w:color="auto" w:fill="F2F2F2" w:themeFill="background1" w:themeFillShade="F2"/>
            <w:vAlign w:val="center"/>
          </w:tcPr>
          <w:p w14:paraId="3AC05093" w14:textId="77777777" w:rsidR="0034097C" w:rsidRPr="00EC733E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Rischio</w:t>
            </w:r>
          </w:p>
        </w:tc>
      </w:tr>
      <w:tr w:rsidR="0034097C" w:rsidRPr="00EC733E" w14:paraId="5A7C280A" w14:textId="77777777" w:rsidTr="0034097C">
        <w:trPr>
          <w:trHeight w:val="197"/>
        </w:trPr>
        <w:tc>
          <w:tcPr>
            <w:tcW w:w="1381" w:type="pct"/>
            <w:shd w:val="clear" w:color="000000" w:fill="800080"/>
            <w:noWrap/>
            <w:vAlign w:val="center"/>
            <w:hideMark/>
          </w:tcPr>
          <w:p w14:paraId="6D064DEC" w14:textId="77777777" w:rsidR="0034097C" w:rsidRPr="00EC733E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IR1</w:t>
            </w:r>
          </w:p>
        </w:tc>
        <w:tc>
          <w:tcPr>
            <w:tcW w:w="3619" w:type="pct"/>
            <w:shd w:val="clear" w:color="auto" w:fill="auto"/>
            <w:vAlign w:val="center"/>
            <w:hideMark/>
          </w:tcPr>
          <w:p w14:paraId="25E843C2" w14:textId="77777777" w:rsidR="0034097C" w:rsidRPr="00EC733E" w:rsidRDefault="0034097C" w:rsidP="0034097C">
            <w:pPr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Conflitto di interessi occulto o pagamenti illeciti</w:t>
            </w:r>
          </w:p>
        </w:tc>
      </w:tr>
      <w:tr w:rsidR="0034097C" w:rsidRPr="00EC733E" w14:paraId="4672CA60" w14:textId="77777777" w:rsidTr="0034097C">
        <w:trPr>
          <w:trHeight w:val="331"/>
        </w:trPr>
        <w:tc>
          <w:tcPr>
            <w:tcW w:w="1381" w:type="pct"/>
            <w:shd w:val="clear" w:color="000000" w:fill="800080"/>
            <w:noWrap/>
            <w:vAlign w:val="center"/>
            <w:hideMark/>
          </w:tcPr>
          <w:p w14:paraId="6818FB2C" w14:textId="77777777" w:rsidR="0034097C" w:rsidRPr="00EC733E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IR2</w:t>
            </w:r>
          </w:p>
        </w:tc>
        <w:tc>
          <w:tcPr>
            <w:tcW w:w="3619" w:type="pct"/>
            <w:shd w:val="clear" w:color="auto" w:fill="auto"/>
            <w:vAlign w:val="center"/>
            <w:hideMark/>
          </w:tcPr>
          <w:p w14:paraId="2168A446" w14:textId="77777777" w:rsidR="0034097C" w:rsidRPr="00EC733E" w:rsidRDefault="0034097C" w:rsidP="0034097C">
            <w:pPr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Elusione della procedura di gara obbligatoria</w:t>
            </w:r>
          </w:p>
        </w:tc>
      </w:tr>
      <w:tr w:rsidR="0034097C" w:rsidRPr="00EC733E" w14:paraId="7C3B32EE" w14:textId="77777777" w:rsidTr="0034097C">
        <w:trPr>
          <w:trHeight w:val="181"/>
        </w:trPr>
        <w:tc>
          <w:tcPr>
            <w:tcW w:w="1381" w:type="pct"/>
            <w:shd w:val="clear" w:color="000000" w:fill="800080"/>
            <w:noWrap/>
            <w:vAlign w:val="center"/>
            <w:hideMark/>
          </w:tcPr>
          <w:p w14:paraId="3CCAA083" w14:textId="77777777" w:rsidR="0034097C" w:rsidRPr="00EC733E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IR3</w:t>
            </w:r>
          </w:p>
        </w:tc>
        <w:tc>
          <w:tcPr>
            <w:tcW w:w="3619" w:type="pct"/>
            <w:shd w:val="clear" w:color="auto" w:fill="auto"/>
            <w:vAlign w:val="center"/>
            <w:hideMark/>
          </w:tcPr>
          <w:p w14:paraId="447CA10C" w14:textId="77777777" w:rsidR="0034097C" w:rsidRPr="00EC733E" w:rsidRDefault="0034097C" w:rsidP="0034097C">
            <w:pPr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Manipolazione della gara d'appalto obbligatoria</w:t>
            </w:r>
          </w:p>
        </w:tc>
      </w:tr>
      <w:tr w:rsidR="0034097C" w:rsidRPr="00EC733E" w14:paraId="12778E2E" w14:textId="77777777" w:rsidTr="0034097C">
        <w:trPr>
          <w:trHeight w:val="187"/>
        </w:trPr>
        <w:tc>
          <w:tcPr>
            <w:tcW w:w="1381" w:type="pct"/>
            <w:shd w:val="clear" w:color="000000" w:fill="800080"/>
            <w:noWrap/>
            <w:vAlign w:val="center"/>
            <w:hideMark/>
          </w:tcPr>
          <w:p w14:paraId="061DD20B" w14:textId="77777777" w:rsidR="0034097C" w:rsidRPr="00EC733E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IR4</w:t>
            </w:r>
          </w:p>
        </w:tc>
        <w:tc>
          <w:tcPr>
            <w:tcW w:w="3619" w:type="pct"/>
            <w:shd w:val="clear" w:color="auto" w:fill="auto"/>
            <w:vAlign w:val="center"/>
            <w:hideMark/>
          </w:tcPr>
          <w:p w14:paraId="410FB3F5" w14:textId="77777777" w:rsidR="0034097C" w:rsidRPr="00EC733E" w:rsidRDefault="0034097C" w:rsidP="0034097C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Offerte concordate</w:t>
            </w:r>
          </w:p>
        </w:tc>
      </w:tr>
      <w:tr w:rsidR="0034097C" w:rsidRPr="00EC733E" w14:paraId="3EB788AA" w14:textId="77777777" w:rsidTr="0034097C">
        <w:trPr>
          <w:trHeight w:val="189"/>
        </w:trPr>
        <w:tc>
          <w:tcPr>
            <w:tcW w:w="1381" w:type="pct"/>
            <w:shd w:val="clear" w:color="000000" w:fill="800080"/>
            <w:noWrap/>
            <w:vAlign w:val="center"/>
            <w:hideMark/>
          </w:tcPr>
          <w:p w14:paraId="0F963BD4" w14:textId="77777777" w:rsidR="0034097C" w:rsidRPr="00EC733E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IR5</w:t>
            </w:r>
          </w:p>
        </w:tc>
        <w:tc>
          <w:tcPr>
            <w:tcW w:w="3619" w:type="pct"/>
            <w:shd w:val="clear" w:color="auto" w:fill="auto"/>
            <w:vAlign w:val="center"/>
            <w:hideMark/>
          </w:tcPr>
          <w:p w14:paraId="1181E193" w14:textId="77777777" w:rsidR="0034097C" w:rsidRPr="00EC733E" w:rsidRDefault="0034097C" w:rsidP="0034097C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Offerta incompleta</w:t>
            </w:r>
          </w:p>
        </w:tc>
      </w:tr>
      <w:tr w:rsidR="0034097C" w:rsidRPr="00EC733E" w14:paraId="22A3886B" w14:textId="77777777" w:rsidTr="0034097C">
        <w:trPr>
          <w:trHeight w:val="181"/>
        </w:trPr>
        <w:tc>
          <w:tcPr>
            <w:tcW w:w="1381" w:type="pct"/>
            <w:shd w:val="clear" w:color="000000" w:fill="800080"/>
            <w:noWrap/>
            <w:vAlign w:val="center"/>
            <w:hideMark/>
          </w:tcPr>
          <w:p w14:paraId="2202A771" w14:textId="77777777" w:rsidR="0034097C" w:rsidRPr="00EC733E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IR6</w:t>
            </w:r>
          </w:p>
        </w:tc>
        <w:tc>
          <w:tcPr>
            <w:tcW w:w="3619" w:type="pct"/>
            <w:shd w:val="clear" w:color="auto" w:fill="auto"/>
            <w:vAlign w:val="center"/>
            <w:hideMark/>
          </w:tcPr>
          <w:p w14:paraId="5ADE710B" w14:textId="77777777" w:rsidR="0034097C" w:rsidRPr="00EC733E" w:rsidRDefault="0034097C" w:rsidP="0034097C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Manipolazione delle dichiarazioni di spesa </w:t>
            </w:r>
          </w:p>
        </w:tc>
      </w:tr>
      <w:tr w:rsidR="0034097C" w:rsidRPr="00EC733E" w14:paraId="2331AFF8" w14:textId="77777777" w:rsidTr="0034097C">
        <w:trPr>
          <w:trHeight w:val="198"/>
        </w:trPr>
        <w:tc>
          <w:tcPr>
            <w:tcW w:w="1381" w:type="pct"/>
            <w:shd w:val="clear" w:color="000000" w:fill="800080"/>
            <w:noWrap/>
            <w:vAlign w:val="center"/>
            <w:hideMark/>
          </w:tcPr>
          <w:p w14:paraId="76B5270B" w14:textId="77777777" w:rsidR="0034097C" w:rsidRPr="00EC733E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IR7</w:t>
            </w:r>
          </w:p>
        </w:tc>
        <w:tc>
          <w:tcPr>
            <w:tcW w:w="3619" w:type="pct"/>
            <w:shd w:val="clear" w:color="auto" w:fill="auto"/>
            <w:vAlign w:val="center"/>
            <w:hideMark/>
          </w:tcPr>
          <w:p w14:paraId="1EA7B75A" w14:textId="77777777" w:rsidR="0034097C" w:rsidRPr="00EC733E" w:rsidRDefault="0034097C" w:rsidP="0034097C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Mancata consegna o sostituzione di prodotti</w:t>
            </w:r>
          </w:p>
        </w:tc>
      </w:tr>
      <w:tr w:rsidR="0034097C" w:rsidRPr="00EC733E" w14:paraId="4C380070" w14:textId="77777777" w:rsidTr="0034097C">
        <w:trPr>
          <w:trHeight w:val="165"/>
        </w:trPr>
        <w:tc>
          <w:tcPr>
            <w:tcW w:w="1381" w:type="pct"/>
            <w:shd w:val="clear" w:color="000000" w:fill="800080"/>
            <w:noWrap/>
            <w:vAlign w:val="center"/>
            <w:hideMark/>
          </w:tcPr>
          <w:p w14:paraId="44388061" w14:textId="77777777" w:rsidR="0034097C" w:rsidRPr="00EC733E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IR8</w:t>
            </w:r>
          </w:p>
        </w:tc>
        <w:tc>
          <w:tcPr>
            <w:tcW w:w="3619" w:type="pct"/>
            <w:shd w:val="clear" w:color="auto" w:fill="auto"/>
            <w:vAlign w:val="center"/>
            <w:hideMark/>
          </w:tcPr>
          <w:p w14:paraId="46A1E76C" w14:textId="77777777" w:rsidR="0034097C" w:rsidRPr="00EC733E" w:rsidRDefault="0034097C" w:rsidP="0034097C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Modifica di un contratto esistente</w:t>
            </w:r>
          </w:p>
        </w:tc>
      </w:tr>
      <w:tr w:rsidR="0034097C" w:rsidRPr="00520651" w14:paraId="39CC896E" w14:textId="77777777" w:rsidTr="0034097C">
        <w:trPr>
          <w:trHeight w:val="197"/>
        </w:trPr>
        <w:tc>
          <w:tcPr>
            <w:tcW w:w="1381" w:type="pct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000000" w:fill="CAA4C3"/>
            <w:noWrap/>
            <w:hideMark/>
          </w:tcPr>
          <w:p w14:paraId="1B75993D" w14:textId="77777777" w:rsidR="0034097C" w:rsidRPr="00BF737F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BF73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IR9</w:t>
            </w:r>
          </w:p>
        </w:tc>
        <w:tc>
          <w:tcPr>
            <w:tcW w:w="3619" w:type="pct"/>
            <w:shd w:val="clear" w:color="auto" w:fill="auto"/>
            <w:hideMark/>
          </w:tcPr>
          <w:p w14:paraId="098476C1" w14:textId="77777777" w:rsidR="0034097C" w:rsidRPr="00520651" w:rsidRDefault="0034097C" w:rsidP="0034097C">
            <w:pPr>
              <w:ind w:firstLine="0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520651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Sopravvalutazione della qualità o delle attività del personale</w:t>
            </w:r>
          </w:p>
        </w:tc>
      </w:tr>
      <w:tr w:rsidR="0034097C" w:rsidRPr="00520651" w14:paraId="59D827A9" w14:textId="77777777" w:rsidTr="0034097C">
        <w:trPr>
          <w:trHeight w:val="193"/>
        </w:trPr>
        <w:tc>
          <w:tcPr>
            <w:tcW w:w="1381" w:type="pct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000000" w:fill="CAA4C3"/>
            <w:noWrap/>
            <w:hideMark/>
          </w:tcPr>
          <w:p w14:paraId="76C10717" w14:textId="77777777" w:rsidR="0034097C" w:rsidRPr="00BF737F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BF73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IR10</w:t>
            </w:r>
          </w:p>
        </w:tc>
        <w:tc>
          <w:tcPr>
            <w:tcW w:w="3619" w:type="pct"/>
            <w:shd w:val="clear" w:color="auto" w:fill="auto"/>
            <w:hideMark/>
          </w:tcPr>
          <w:p w14:paraId="6639FE28" w14:textId="77777777" w:rsidR="0034097C" w:rsidRPr="00520651" w:rsidRDefault="0034097C" w:rsidP="0034097C">
            <w:pPr>
              <w:ind w:firstLine="0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520651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Costi di manodopera fittizi</w:t>
            </w:r>
          </w:p>
        </w:tc>
      </w:tr>
      <w:tr w:rsidR="0034097C" w:rsidRPr="00520651" w14:paraId="0463E49A" w14:textId="77777777" w:rsidTr="0034097C">
        <w:trPr>
          <w:trHeight w:val="181"/>
        </w:trPr>
        <w:tc>
          <w:tcPr>
            <w:tcW w:w="1381" w:type="pct"/>
            <w:tcBorders>
              <w:top w:val="single" w:sz="6" w:space="0" w:color="BFBFBF" w:themeColor="background1" w:themeShade="BF"/>
              <w:bottom w:val="single" w:sz="4" w:space="0" w:color="BFBFBF" w:themeColor="background1" w:themeShade="BF"/>
            </w:tcBorders>
            <w:shd w:val="clear" w:color="000000" w:fill="CAA4C3"/>
            <w:noWrap/>
            <w:hideMark/>
          </w:tcPr>
          <w:p w14:paraId="54766425" w14:textId="77777777" w:rsidR="0034097C" w:rsidRPr="00BF737F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BF73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IR11</w:t>
            </w:r>
          </w:p>
        </w:tc>
        <w:tc>
          <w:tcPr>
            <w:tcW w:w="3619" w:type="pct"/>
            <w:shd w:val="clear" w:color="auto" w:fill="auto"/>
            <w:hideMark/>
          </w:tcPr>
          <w:p w14:paraId="5CECD2E8" w14:textId="77777777" w:rsidR="0034097C" w:rsidRPr="00520651" w:rsidRDefault="0034097C" w:rsidP="0034097C">
            <w:pPr>
              <w:ind w:firstLine="0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520651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Costi di manodopera erroneamente ripartiti tra progetti specifici</w:t>
            </w:r>
          </w:p>
        </w:tc>
      </w:tr>
    </w:tbl>
    <w:p w14:paraId="0745A504" w14:textId="77777777" w:rsidR="00CA27F3" w:rsidRDefault="00CA27F3" w:rsidP="00CA27F3">
      <w:pPr>
        <w:pStyle w:val="Paragrafoelenco"/>
        <w:ind w:firstLine="0"/>
        <w:rPr>
          <w:rStyle w:val="Enfasicorsivo"/>
          <w:color w:val="auto"/>
          <w:highlight w:val="yellow"/>
        </w:rPr>
      </w:pPr>
    </w:p>
    <w:p w14:paraId="15D83F5B" w14:textId="567A651E" w:rsidR="00CA27F3" w:rsidRPr="00CA27F3" w:rsidRDefault="00CA27F3" w:rsidP="005A23E8">
      <w:pPr>
        <w:pStyle w:val="Paragrafoelenco"/>
        <w:numPr>
          <w:ilvl w:val="0"/>
          <w:numId w:val="18"/>
        </w:numPr>
        <w:jc w:val="both"/>
        <w:rPr>
          <w:rStyle w:val="Enfasicorsivo"/>
          <w:color w:val="auto"/>
          <w:highlight w:val="yellow"/>
        </w:rPr>
      </w:pPr>
      <w:r w:rsidRPr="00CA27F3">
        <w:rPr>
          <w:rStyle w:val="Enfasicorsivo"/>
          <w:color w:val="auto"/>
          <w:highlight w:val="yellow"/>
        </w:rPr>
        <w:t xml:space="preserve">Per ogni rischio indicato nello strumento di </w:t>
      </w:r>
      <w:r w:rsidR="00467FF6" w:rsidRPr="00CA27F3">
        <w:rPr>
          <w:rStyle w:val="Enfasicorsivo"/>
          <w:color w:val="auto"/>
          <w:highlight w:val="yellow"/>
        </w:rPr>
        <w:t>autovalutazione,</w:t>
      </w:r>
      <w:r w:rsidRPr="00CA27F3">
        <w:rPr>
          <w:rStyle w:val="Enfasicorsivo"/>
          <w:color w:val="auto"/>
          <w:highlight w:val="yellow"/>
        </w:rPr>
        <w:t xml:space="preserve"> si richiede di riportare le informazioni secondo la struttura informativa e le indicazioni riportate per il rischio SR1 Conflitti di interesse nel comitato di valutazione</w:t>
      </w:r>
    </w:p>
    <w:p w14:paraId="240342AD" w14:textId="77777777" w:rsidR="00CA27F3" w:rsidRPr="00CA27F3" w:rsidRDefault="00CA27F3" w:rsidP="00CA27F3">
      <w:pPr>
        <w:pStyle w:val="Paragrafoelenco"/>
        <w:ind w:firstLine="0"/>
        <w:rPr>
          <w:rStyle w:val="Enfasicorsivo"/>
          <w:rFonts w:asciiTheme="majorHAnsi" w:eastAsiaTheme="majorEastAsia" w:hAnsiTheme="majorHAnsi" w:cstheme="majorBidi"/>
          <w:b w:val="0"/>
          <w:bCs w:val="0"/>
          <w:color w:val="auto"/>
          <w:sz w:val="24"/>
          <w:szCs w:val="24"/>
          <w:highlight w:val="yellow"/>
        </w:rPr>
      </w:pPr>
    </w:p>
    <w:p w14:paraId="2C21BEAA" w14:textId="77777777" w:rsidR="006D2264" w:rsidRPr="006306EB" w:rsidRDefault="00A8245E" w:rsidP="006306EB">
      <w:pPr>
        <w:pStyle w:val="Titolo2"/>
      </w:pPr>
      <w:bookmarkStart w:id="13" w:name="_Toc478647774"/>
      <w:r>
        <w:t>5.3 P</w:t>
      </w:r>
      <w:r w:rsidR="006D2264" w:rsidRPr="006306EB">
        <w:t>rocesso “rendicontazione e pagamenti”</w:t>
      </w:r>
      <w:bookmarkEnd w:id="13"/>
    </w:p>
    <w:p w14:paraId="259C551A" w14:textId="77777777" w:rsidR="006306EB" w:rsidRDefault="006306EB" w:rsidP="006306EB">
      <w:pPr>
        <w:ind w:firstLine="0"/>
        <w:jc w:val="both"/>
      </w:pPr>
      <w:r>
        <w:t>P</w:t>
      </w:r>
      <w:r w:rsidRPr="00C777C8">
        <w:t>er ciascun rischio</w:t>
      </w:r>
      <w:r>
        <w:t xml:space="preserve"> individuato dalla Nota EGESIF, con riferimento al processo di selezione dei candidati, di seguito si documenta l’attività eseguita.</w:t>
      </w:r>
    </w:p>
    <w:p w14:paraId="79799C03" w14:textId="77777777" w:rsidR="0034097C" w:rsidRPr="0034097C" w:rsidRDefault="0034097C" w:rsidP="0034097C"/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7"/>
        <w:gridCol w:w="6911"/>
      </w:tblGrid>
      <w:tr w:rsidR="0034097C" w:rsidRPr="00141D10" w14:paraId="06F66958" w14:textId="77777777" w:rsidTr="0034097C">
        <w:trPr>
          <w:trHeight w:val="197"/>
        </w:trPr>
        <w:tc>
          <w:tcPr>
            <w:tcW w:w="1411" w:type="pct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F2F2F2" w:themeFill="background1" w:themeFillShade="F2"/>
            <w:noWrap/>
            <w:vAlign w:val="center"/>
          </w:tcPr>
          <w:p w14:paraId="49630990" w14:textId="77777777" w:rsidR="0034097C" w:rsidRPr="00EC733E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Rif. rischio</w:t>
            </w:r>
          </w:p>
        </w:tc>
        <w:tc>
          <w:tcPr>
            <w:tcW w:w="3589" w:type="pct"/>
            <w:shd w:val="clear" w:color="auto" w:fill="F2F2F2" w:themeFill="background1" w:themeFillShade="F2"/>
            <w:vAlign w:val="center"/>
          </w:tcPr>
          <w:p w14:paraId="7772B77F" w14:textId="77777777" w:rsidR="0034097C" w:rsidRPr="00EC733E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C73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Rischio</w:t>
            </w:r>
          </w:p>
        </w:tc>
      </w:tr>
      <w:tr w:rsidR="0034097C" w:rsidRPr="00141D10" w14:paraId="6BDE0DF0" w14:textId="77777777" w:rsidTr="0034097C">
        <w:trPr>
          <w:trHeight w:val="197"/>
        </w:trPr>
        <w:tc>
          <w:tcPr>
            <w:tcW w:w="1411" w:type="pct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000000" w:fill="D99594" w:themeFill="accent2" w:themeFillTint="99"/>
            <w:noWrap/>
            <w:vAlign w:val="center"/>
            <w:hideMark/>
          </w:tcPr>
          <w:p w14:paraId="3633FF28" w14:textId="77777777" w:rsidR="0034097C" w:rsidRPr="00BF737F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BF73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CR1</w:t>
            </w:r>
          </w:p>
        </w:tc>
        <w:tc>
          <w:tcPr>
            <w:tcW w:w="3589" w:type="pct"/>
            <w:shd w:val="clear" w:color="auto" w:fill="auto"/>
            <w:vAlign w:val="center"/>
            <w:hideMark/>
          </w:tcPr>
          <w:p w14:paraId="03D05F20" w14:textId="77777777" w:rsidR="0034097C" w:rsidRPr="00141D10" w:rsidRDefault="0034097C" w:rsidP="0034097C">
            <w:pPr>
              <w:ind w:firstLine="0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141D10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Processo di autocontrollo incompleto / inadeguato</w:t>
            </w:r>
          </w:p>
        </w:tc>
      </w:tr>
      <w:tr w:rsidR="0034097C" w:rsidRPr="00141D10" w14:paraId="5FAF1625" w14:textId="77777777" w:rsidTr="0034097C">
        <w:trPr>
          <w:trHeight w:val="135"/>
        </w:trPr>
        <w:tc>
          <w:tcPr>
            <w:tcW w:w="1411" w:type="pct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000000" w:fill="D99594" w:themeFill="accent2" w:themeFillTint="99"/>
            <w:noWrap/>
            <w:vAlign w:val="center"/>
            <w:hideMark/>
          </w:tcPr>
          <w:p w14:paraId="40C99CAF" w14:textId="77777777" w:rsidR="0034097C" w:rsidRPr="00BF737F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BF73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CR2</w:t>
            </w:r>
          </w:p>
        </w:tc>
        <w:tc>
          <w:tcPr>
            <w:tcW w:w="3589" w:type="pct"/>
            <w:shd w:val="clear" w:color="auto" w:fill="auto"/>
            <w:vAlign w:val="center"/>
            <w:hideMark/>
          </w:tcPr>
          <w:p w14:paraId="118CC004" w14:textId="77777777" w:rsidR="0034097C" w:rsidRPr="00141D10" w:rsidRDefault="0034097C" w:rsidP="0034097C">
            <w:pPr>
              <w:ind w:firstLine="0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141D10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Processo di rendicontazione della spesa incompleto / inadeguato</w:t>
            </w:r>
          </w:p>
        </w:tc>
      </w:tr>
      <w:tr w:rsidR="0034097C" w:rsidRPr="00141D10" w14:paraId="5C86F530" w14:textId="77777777" w:rsidTr="0034097C">
        <w:trPr>
          <w:trHeight w:val="181"/>
        </w:trPr>
        <w:tc>
          <w:tcPr>
            <w:tcW w:w="1411" w:type="pct"/>
            <w:tcBorders>
              <w:top w:val="single" w:sz="6" w:space="0" w:color="BFBFBF" w:themeColor="background1" w:themeShade="BF"/>
              <w:bottom w:val="single" w:sz="4" w:space="0" w:color="BFBFBF" w:themeColor="background1" w:themeShade="BF"/>
            </w:tcBorders>
            <w:shd w:val="clear" w:color="000000" w:fill="D99594" w:themeFill="accent2" w:themeFillTint="99"/>
            <w:noWrap/>
            <w:vAlign w:val="center"/>
            <w:hideMark/>
          </w:tcPr>
          <w:p w14:paraId="5AF16839" w14:textId="77777777" w:rsidR="0034097C" w:rsidRPr="00BF737F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BF73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CR3</w:t>
            </w:r>
          </w:p>
        </w:tc>
        <w:tc>
          <w:tcPr>
            <w:tcW w:w="3589" w:type="pct"/>
            <w:shd w:val="clear" w:color="auto" w:fill="auto"/>
            <w:vAlign w:val="center"/>
            <w:hideMark/>
          </w:tcPr>
          <w:p w14:paraId="7A384A4A" w14:textId="77777777" w:rsidR="0034097C" w:rsidRPr="00141D10" w:rsidRDefault="0034097C" w:rsidP="0034097C">
            <w:pPr>
              <w:ind w:firstLine="0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141D10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Conflitti di interesse nell'OI</w:t>
            </w:r>
          </w:p>
        </w:tc>
      </w:tr>
    </w:tbl>
    <w:p w14:paraId="40791977" w14:textId="77777777" w:rsidR="00CA27F3" w:rsidRDefault="00CA27F3" w:rsidP="00CA27F3">
      <w:pPr>
        <w:pStyle w:val="Paragrafoelenco"/>
        <w:ind w:firstLine="0"/>
        <w:rPr>
          <w:rStyle w:val="Enfasicorsivo"/>
          <w:color w:val="auto"/>
          <w:highlight w:val="yellow"/>
        </w:rPr>
      </w:pPr>
    </w:p>
    <w:p w14:paraId="00D2BAB5" w14:textId="2391CDEB" w:rsidR="00CA27F3" w:rsidRPr="00CA27F3" w:rsidRDefault="00CA27F3" w:rsidP="005A23E8">
      <w:pPr>
        <w:pStyle w:val="Paragrafoelenco"/>
        <w:numPr>
          <w:ilvl w:val="0"/>
          <w:numId w:val="18"/>
        </w:numPr>
        <w:jc w:val="both"/>
        <w:rPr>
          <w:rStyle w:val="Enfasicorsivo"/>
          <w:color w:val="auto"/>
          <w:highlight w:val="yellow"/>
        </w:rPr>
      </w:pPr>
      <w:r w:rsidRPr="00CA27F3">
        <w:rPr>
          <w:rStyle w:val="Enfasicorsivo"/>
          <w:color w:val="auto"/>
          <w:highlight w:val="yellow"/>
        </w:rPr>
        <w:t xml:space="preserve">Per ogni rischio indicato nello strumento di </w:t>
      </w:r>
      <w:r w:rsidR="00467FF6" w:rsidRPr="00CA27F3">
        <w:rPr>
          <w:rStyle w:val="Enfasicorsivo"/>
          <w:color w:val="auto"/>
          <w:highlight w:val="yellow"/>
        </w:rPr>
        <w:t>autovalutazione,</w:t>
      </w:r>
      <w:r w:rsidRPr="00CA27F3">
        <w:rPr>
          <w:rStyle w:val="Enfasicorsivo"/>
          <w:color w:val="auto"/>
          <w:highlight w:val="yellow"/>
        </w:rPr>
        <w:t xml:space="preserve"> si richiede di riportare le informazioni secondo la struttura informativa e le indicazioni riportate per il rischio SR1 Conflitti di interesse nel comitato di valutazione</w:t>
      </w:r>
    </w:p>
    <w:p w14:paraId="2F516861" w14:textId="77777777" w:rsidR="00CA27F3" w:rsidRDefault="00CA27F3" w:rsidP="006306EB">
      <w:pPr>
        <w:pStyle w:val="Titolo2"/>
      </w:pPr>
    </w:p>
    <w:p w14:paraId="611E14AC" w14:textId="77777777" w:rsidR="006306EB" w:rsidRPr="006306EB" w:rsidRDefault="006306EB" w:rsidP="006306EB">
      <w:pPr>
        <w:pStyle w:val="Titolo2"/>
      </w:pPr>
      <w:bookmarkStart w:id="14" w:name="_Toc478647775"/>
      <w:r w:rsidRPr="006306EB">
        <w:t>5.</w:t>
      </w:r>
      <w:r>
        <w:t>4</w:t>
      </w:r>
      <w:r w:rsidR="00A8245E">
        <w:t xml:space="preserve"> P</w:t>
      </w:r>
      <w:r>
        <w:t>rocesso “</w:t>
      </w:r>
      <w:r w:rsidRPr="006306EB">
        <w:t>aggiudicazione diretta da parte dell'organismo intermedio</w:t>
      </w:r>
      <w:r>
        <w:t>”</w:t>
      </w:r>
      <w:bookmarkEnd w:id="14"/>
    </w:p>
    <w:p w14:paraId="5A0C021B" w14:textId="77777777" w:rsidR="006306EB" w:rsidRDefault="006306EB" w:rsidP="006306EB">
      <w:pPr>
        <w:ind w:firstLine="0"/>
        <w:jc w:val="both"/>
      </w:pPr>
      <w:r>
        <w:t>P</w:t>
      </w:r>
      <w:r w:rsidRPr="00C777C8">
        <w:t>er ciascun rischio</w:t>
      </w:r>
      <w:r>
        <w:t xml:space="preserve"> individuato dalla Nota EGESIF, con riferimento al processo di selezione dei candidati, di seguito si documenta l’attività eseguita.</w:t>
      </w:r>
    </w:p>
    <w:p w14:paraId="19B9B275" w14:textId="77777777" w:rsidR="0034097C" w:rsidRDefault="0034097C" w:rsidP="006306EB">
      <w:pPr>
        <w:ind w:firstLine="0"/>
        <w:jc w:val="both"/>
      </w:pPr>
    </w:p>
    <w:tbl>
      <w:tblPr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7"/>
        <w:gridCol w:w="7581"/>
      </w:tblGrid>
      <w:tr w:rsidR="0034097C" w:rsidRPr="00CA27F3" w14:paraId="752BACBC" w14:textId="77777777" w:rsidTr="0034097C">
        <w:trPr>
          <w:trHeight w:val="336"/>
        </w:trPr>
        <w:tc>
          <w:tcPr>
            <w:tcW w:w="1063" w:type="pct"/>
            <w:shd w:val="clear" w:color="auto" w:fill="F2F2F2" w:themeFill="background1" w:themeFillShade="F2"/>
            <w:hideMark/>
          </w:tcPr>
          <w:p w14:paraId="03FFF485" w14:textId="77777777" w:rsidR="0034097C" w:rsidRPr="00CA27F3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CA2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Rif. rischio</w:t>
            </w:r>
          </w:p>
        </w:tc>
        <w:tc>
          <w:tcPr>
            <w:tcW w:w="3937" w:type="pct"/>
            <w:shd w:val="clear" w:color="auto" w:fill="F2F2F2" w:themeFill="background1" w:themeFillShade="F2"/>
            <w:hideMark/>
          </w:tcPr>
          <w:p w14:paraId="0D5446C5" w14:textId="77777777" w:rsidR="0034097C" w:rsidRPr="00CA27F3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CA2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Rischio</w:t>
            </w:r>
          </w:p>
        </w:tc>
      </w:tr>
      <w:tr w:rsidR="0034097C" w:rsidRPr="00CA27F3" w14:paraId="6746A5F7" w14:textId="77777777" w:rsidTr="0034097C">
        <w:trPr>
          <w:trHeight w:val="270"/>
        </w:trPr>
        <w:tc>
          <w:tcPr>
            <w:tcW w:w="1063" w:type="pct"/>
            <w:shd w:val="clear" w:color="000000" w:fill="FF6600"/>
            <w:noWrap/>
            <w:hideMark/>
          </w:tcPr>
          <w:p w14:paraId="278E98D7" w14:textId="77777777" w:rsidR="0034097C" w:rsidRPr="00CA27F3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CA2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PR1</w:t>
            </w:r>
          </w:p>
        </w:tc>
        <w:tc>
          <w:tcPr>
            <w:tcW w:w="3937" w:type="pct"/>
            <w:shd w:val="clear" w:color="auto" w:fill="auto"/>
            <w:hideMark/>
          </w:tcPr>
          <w:p w14:paraId="248A435A" w14:textId="77777777" w:rsidR="0034097C" w:rsidRPr="00CA27F3" w:rsidRDefault="0034097C" w:rsidP="0034097C">
            <w:pPr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CA2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Elusione della procedura di gara obbligatoria</w:t>
            </w:r>
          </w:p>
        </w:tc>
      </w:tr>
      <w:tr w:rsidR="0034097C" w:rsidRPr="00CA27F3" w14:paraId="38F102CC" w14:textId="77777777" w:rsidTr="00CA27F3">
        <w:trPr>
          <w:trHeight w:val="114"/>
        </w:trPr>
        <w:tc>
          <w:tcPr>
            <w:tcW w:w="1063" w:type="pct"/>
            <w:shd w:val="clear" w:color="000000" w:fill="FF6600"/>
            <w:noWrap/>
            <w:hideMark/>
          </w:tcPr>
          <w:p w14:paraId="1C59DF81" w14:textId="77777777" w:rsidR="0034097C" w:rsidRPr="00CA27F3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CA2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PR2</w:t>
            </w:r>
          </w:p>
        </w:tc>
        <w:tc>
          <w:tcPr>
            <w:tcW w:w="3937" w:type="pct"/>
            <w:shd w:val="clear" w:color="auto" w:fill="auto"/>
            <w:hideMark/>
          </w:tcPr>
          <w:p w14:paraId="3EE02B7C" w14:textId="77777777" w:rsidR="0034097C" w:rsidRPr="00CA27F3" w:rsidRDefault="0034097C" w:rsidP="0034097C">
            <w:pPr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CA2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Manipolazione della gara d'appalto obbligatoria</w:t>
            </w:r>
          </w:p>
        </w:tc>
      </w:tr>
      <w:tr w:rsidR="0034097C" w:rsidRPr="00CA27F3" w14:paraId="73B67B05" w14:textId="77777777" w:rsidTr="0034097C">
        <w:trPr>
          <w:trHeight w:val="266"/>
        </w:trPr>
        <w:tc>
          <w:tcPr>
            <w:tcW w:w="1063" w:type="pct"/>
            <w:shd w:val="clear" w:color="000000" w:fill="FF6600"/>
            <w:noWrap/>
            <w:hideMark/>
          </w:tcPr>
          <w:p w14:paraId="11052248" w14:textId="77777777" w:rsidR="0034097C" w:rsidRPr="00CA27F3" w:rsidRDefault="0034097C" w:rsidP="0034097C">
            <w:pPr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CA2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PR3</w:t>
            </w:r>
          </w:p>
        </w:tc>
        <w:tc>
          <w:tcPr>
            <w:tcW w:w="3937" w:type="pct"/>
            <w:shd w:val="clear" w:color="auto" w:fill="auto"/>
            <w:hideMark/>
          </w:tcPr>
          <w:p w14:paraId="0D00D34A" w14:textId="77777777" w:rsidR="0034097C" w:rsidRPr="00CA27F3" w:rsidRDefault="0034097C" w:rsidP="0034097C">
            <w:pPr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CA2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Conflitto di interessi occulto o pagamenti illeciti</w:t>
            </w:r>
          </w:p>
        </w:tc>
      </w:tr>
    </w:tbl>
    <w:p w14:paraId="3A9A7769" w14:textId="77777777" w:rsidR="0034097C" w:rsidRDefault="0034097C" w:rsidP="006306EB">
      <w:pPr>
        <w:ind w:firstLine="0"/>
        <w:jc w:val="both"/>
      </w:pPr>
    </w:p>
    <w:p w14:paraId="52E3D614" w14:textId="1E607F48" w:rsidR="00CA27F3" w:rsidRPr="00CA27F3" w:rsidRDefault="00CA27F3" w:rsidP="005A23E8">
      <w:pPr>
        <w:pStyle w:val="Paragrafoelenco"/>
        <w:numPr>
          <w:ilvl w:val="0"/>
          <w:numId w:val="18"/>
        </w:numPr>
        <w:jc w:val="both"/>
        <w:rPr>
          <w:rStyle w:val="Enfasicorsivo"/>
          <w:color w:val="auto"/>
          <w:highlight w:val="yellow"/>
        </w:rPr>
      </w:pPr>
      <w:r w:rsidRPr="00CA27F3">
        <w:rPr>
          <w:rStyle w:val="Enfasicorsivo"/>
          <w:color w:val="auto"/>
          <w:highlight w:val="yellow"/>
        </w:rPr>
        <w:lastRenderedPageBreak/>
        <w:t xml:space="preserve">Per ogni rischio indicato nello strumento di </w:t>
      </w:r>
      <w:r w:rsidR="00467FF6" w:rsidRPr="00CA27F3">
        <w:rPr>
          <w:rStyle w:val="Enfasicorsivo"/>
          <w:color w:val="auto"/>
          <w:highlight w:val="yellow"/>
        </w:rPr>
        <w:t>autovalutazione,</w:t>
      </w:r>
      <w:r w:rsidRPr="00CA27F3">
        <w:rPr>
          <w:rStyle w:val="Enfasicorsivo"/>
          <w:color w:val="auto"/>
          <w:highlight w:val="yellow"/>
        </w:rPr>
        <w:t xml:space="preserve"> si richiede di riportare le informazioni secondo la struttura informativa e le indicazioni riportate per il rischio SR1 Conflitti di interesse nel comitato di valutazione</w:t>
      </w:r>
    </w:p>
    <w:p w14:paraId="5FDE7E4F" w14:textId="41C4D11E" w:rsidR="00CA27F3" w:rsidRDefault="00CA27F3" w:rsidP="00995361">
      <w:pPr>
        <w:pStyle w:val="Titolo1"/>
      </w:pPr>
    </w:p>
    <w:p w14:paraId="75A08585" w14:textId="77777777" w:rsidR="00995361" w:rsidRDefault="00995361" w:rsidP="00995361">
      <w:pPr>
        <w:pStyle w:val="Titolo1"/>
      </w:pPr>
      <w:bookmarkStart w:id="15" w:name="_Toc478647776"/>
      <w:r>
        <w:t>ALLEGATI</w:t>
      </w:r>
      <w:bookmarkEnd w:id="15"/>
    </w:p>
    <w:p w14:paraId="2A2F43F1" w14:textId="77777777" w:rsidR="00995361" w:rsidRDefault="00995361" w:rsidP="009575D6">
      <w:pPr>
        <w:pStyle w:val="Titolo2"/>
        <w:pBdr>
          <w:bottom w:val="none" w:sz="0" w:space="0" w:color="auto"/>
        </w:pBdr>
        <w:rPr>
          <w:sz w:val="22"/>
          <w:szCs w:val="22"/>
        </w:rPr>
      </w:pPr>
      <w:bookmarkStart w:id="16" w:name="_Toc478647777"/>
      <w:r>
        <w:rPr>
          <w:sz w:val="22"/>
          <w:szCs w:val="22"/>
        </w:rPr>
        <w:t xml:space="preserve">Allegato 1: </w:t>
      </w:r>
      <w:r w:rsidR="007E027B">
        <w:rPr>
          <w:sz w:val="22"/>
          <w:szCs w:val="22"/>
        </w:rPr>
        <w:t xml:space="preserve">Strumento di </w:t>
      </w:r>
      <w:r>
        <w:rPr>
          <w:sz w:val="22"/>
          <w:szCs w:val="22"/>
        </w:rPr>
        <w:t>Autovalutazione del rischio di frode</w:t>
      </w:r>
      <w:bookmarkEnd w:id="16"/>
    </w:p>
    <w:p w14:paraId="724E3B81" w14:textId="482F5411" w:rsidR="00995361" w:rsidRDefault="00995361" w:rsidP="009575D6">
      <w:pPr>
        <w:pStyle w:val="Titolo2"/>
        <w:pBdr>
          <w:bottom w:val="none" w:sz="0" w:space="0" w:color="auto"/>
        </w:pBdr>
        <w:rPr>
          <w:sz w:val="22"/>
          <w:szCs w:val="22"/>
        </w:rPr>
      </w:pPr>
      <w:bookmarkStart w:id="17" w:name="_Toc478647778"/>
      <w:r>
        <w:rPr>
          <w:sz w:val="22"/>
          <w:szCs w:val="22"/>
        </w:rPr>
        <w:t xml:space="preserve">Allegato X: Altra documentazione </w:t>
      </w:r>
      <w:r w:rsidR="0004311A">
        <w:rPr>
          <w:sz w:val="22"/>
          <w:szCs w:val="22"/>
        </w:rPr>
        <w:t>del processo di valutazione</w:t>
      </w:r>
      <w:bookmarkEnd w:id="17"/>
    </w:p>
    <w:p w14:paraId="5AB8EF1C" w14:textId="60537FFF" w:rsidR="009575D6" w:rsidRDefault="009575D6" w:rsidP="009575D6"/>
    <w:p w14:paraId="7E623186" w14:textId="7160A30E" w:rsidR="009575D6" w:rsidRDefault="009575D6" w:rsidP="009575D6"/>
    <w:p w14:paraId="235C5263" w14:textId="51CBD23D" w:rsidR="009575D6" w:rsidRDefault="009575D6" w:rsidP="009575D6"/>
    <w:p w14:paraId="134D538B" w14:textId="77777777" w:rsidR="009575D6" w:rsidRPr="009575D6" w:rsidRDefault="009575D6" w:rsidP="009575D6"/>
    <w:sectPr w:rsidR="009575D6" w:rsidRPr="009575D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EB1ABD" w14:textId="77777777" w:rsidR="008273FF" w:rsidRDefault="008273FF">
      <w:r>
        <w:separator/>
      </w:r>
    </w:p>
  </w:endnote>
  <w:endnote w:type="continuationSeparator" w:id="0">
    <w:p w14:paraId="516A1F97" w14:textId="77777777" w:rsidR="008273FF" w:rsidRDefault="00827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854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943"/>
      <w:gridCol w:w="7790"/>
    </w:tblGrid>
    <w:tr w:rsidR="0034097C" w14:paraId="7D0A2AE3" w14:textId="77777777" w:rsidTr="009A555B">
      <w:trPr>
        <w:trHeight w:val="479"/>
      </w:trPr>
      <w:tc>
        <w:tcPr>
          <w:tcW w:w="1985" w:type="dxa"/>
        </w:tcPr>
        <w:p w14:paraId="6BDD533A" w14:textId="76B645D2" w:rsidR="0034097C" w:rsidRPr="001D4F5C" w:rsidRDefault="0034097C">
          <w:pPr>
            <w:pStyle w:val="Pidipagina"/>
            <w:jc w:val="right"/>
            <w:rPr>
              <w:b/>
              <w:bCs/>
              <w:color w:val="4F81BD"/>
              <w:sz w:val="32"/>
              <w:szCs w:val="32"/>
            </w:rPr>
          </w:pPr>
          <w:r w:rsidRPr="001D4F5C">
            <w:rPr>
              <w:szCs w:val="21"/>
            </w:rPr>
            <w:fldChar w:fldCharType="begin"/>
          </w:r>
          <w:r w:rsidRPr="001D4F5C">
            <w:instrText>PAGE   \* MERGEFORMAT</w:instrText>
          </w:r>
          <w:r w:rsidRPr="001D4F5C">
            <w:rPr>
              <w:szCs w:val="21"/>
            </w:rPr>
            <w:fldChar w:fldCharType="separate"/>
          </w:r>
          <w:r w:rsidR="00B0348E" w:rsidRPr="00B0348E">
            <w:rPr>
              <w:b/>
              <w:bCs/>
              <w:noProof/>
              <w:color w:val="4F81BD"/>
              <w:sz w:val="32"/>
              <w:szCs w:val="32"/>
            </w:rPr>
            <w:t>2</w:t>
          </w:r>
          <w:r w:rsidRPr="001D4F5C">
            <w:rPr>
              <w:b/>
              <w:bCs/>
              <w:color w:val="4F81BD"/>
              <w:sz w:val="32"/>
              <w:szCs w:val="32"/>
            </w:rPr>
            <w:fldChar w:fldCharType="end"/>
          </w:r>
        </w:p>
      </w:tc>
      <w:tc>
        <w:tcPr>
          <w:tcW w:w="8001" w:type="dxa"/>
        </w:tcPr>
        <w:p w14:paraId="2765BA4E" w14:textId="7BFE155B" w:rsidR="00082296" w:rsidRPr="00BE7DCD" w:rsidRDefault="00082296" w:rsidP="00082296">
          <w:pPr>
            <w:pStyle w:val="Pidipagina"/>
            <w:ind w:firstLine="0"/>
            <w:rPr>
              <w:i/>
              <w:iCs/>
              <w:sz w:val="18"/>
              <w:szCs w:val="18"/>
            </w:rPr>
          </w:pPr>
          <w:r w:rsidRPr="00BE7DCD">
            <w:rPr>
              <w:i/>
              <w:iCs/>
              <w:sz w:val="18"/>
              <w:szCs w:val="18"/>
            </w:rPr>
            <w:t xml:space="preserve">PN </w:t>
          </w:r>
          <w:r w:rsidR="005A23E8">
            <w:rPr>
              <w:i/>
              <w:iCs/>
              <w:sz w:val="18"/>
              <w:szCs w:val="18"/>
            </w:rPr>
            <w:t>JTF Italia</w:t>
          </w:r>
          <w:r w:rsidRPr="00BE7DCD">
            <w:rPr>
              <w:i/>
              <w:iCs/>
              <w:sz w:val="18"/>
              <w:szCs w:val="18"/>
            </w:rPr>
            <w:t xml:space="preserve"> 2021-2027</w:t>
          </w:r>
        </w:p>
        <w:p w14:paraId="52EEB06C" w14:textId="77777777" w:rsidR="00082296" w:rsidRPr="00BE7DCD" w:rsidRDefault="00082296" w:rsidP="00082296">
          <w:pPr>
            <w:pStyle w:val="Pidipagina"/>
            <w:ind w:firstLine="0"/>
            <w:rPr>
              <w:i/>
              <w:iCs/>
              <w:sz w:val="18"/>
              <w:szCs w:val="18"/>
            </w:rPr>
          </w:pPr>
          <w:r w:rsidRPr="00BE7DCD">
            <w:rPr>
              <w:i/>
              <w:iCs/>
              <w:sz w:val="18"/>
              <w:szCs w:val="18"/>
            </w:rPr>
            <w:t xml:space="preserve">AUTOVALUTAZIONE DEL RISCHIO DI FRODE </w:t>
          </w:r>
        </w:p>
        <w:p w14:paraId="24CED1FB" w14:textId="27CBDD1F" w:rsidR="0034097C" w:rsidRPr="00BE7DCD" w:rsidRDefault="0034097C" w:rsidP="00082296">
          <w:pPr>
            <w:pStyle w:val="Pidipagina"/>
            <w:ind w:firstLine="0"/>
            <w:rPr>
              <w:i/>
              <w:iCs/>
              <w:sz w:val="18"/>
              <w:szCs w:val="18"/>
            </w:rPr>
          </w:pPr>
          <w:r w:rsidRPr="00BE7DCD">
            <w:rPr>
              <w:i/>
              <w:iCs/>
              <w:sz w:val="18"/>
              <w:szCs w:val="18"/>
            </w:rPr>
            <w:t>Relazione sulla autovalutazione del rischio di frode</w:t>
          </w:r>
        </w:p>
        <w:p w14:paraId="2D5A520B" w14:textId="77777777" w:rsidR="0034097C" w:rsidRPr="001D4F5C" w:rsidRDefault="0034097C" w:rsidP="00920742">
          <w:pPr>
            <w:pStyle w:val="Pidipagina"/>
            <w:ind w:firstLine="0"/>
            <w:rPr>
              <w:sz w:val="20"/>
              <w:szCs w:val="20"/>
            </w:rPr>
          </w:pPr>
          <w:r w:rsidRPr="00BE7DCD">
            <w:rPr>
              <w:rFonts w:cs="Calibri"/>
              <w:b/>
              <w:sz w:val="18"/>
              <w:szCs w:val="18"/>
            </w:rPr>
            <w:t>Luogo, data…………</w:t>
          </w:r>
        </w:p>
      </w:tc>
    </w:tr>
  </w:tbl>
  <w:p w14:paraId="0A1C3DD4" w14:textId="77777777" w:rsidR="0034097C" w:rsidRDefault="0034097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BEEC19" w14:textId="77777777" w:rsidR="008273FF" w:rsidRDefault="008273FF">
      <w:r>
        <w:separator/>
      </w:r>
    </w:p>
  </w:footnote>
  <w:footnote w:type="continuationSeparator" w:id="0">
    <w:p w14:paraId="32B8FC0E" w14:textId="77777777" w:rsidR="008273FF" w:rsidRDefault="008273FF">
      <w:r>
        <w:continuationSeparator/>
      </w:r>
    </w:p>
  </w:footnote>
  <w:footnote w:id="1">
    <w:p w14:paraId="158803E0" w14:textId="77777777" w:rsidR="0034097C" w:rsidRPr="00B0348E" w:rsidRDefault="0034097C" w:rsidP="00106B69">
      <w:pPr>
        <w:pStyle w:val="Testonotaapidipagina"/>
        <w:rPr>
          <w:i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B0348E">
        <w:rPr>
          <w:sz w:val="18"/>
          <w:szCs w:val="18"/>
        </w:rPr>
        <w:t xml:space="preserve">Cfr.  capitolo 3. </w:t>
      </w:r>
      <w:r w:rsidRPr="00B0348E">
        <w:rPr>
          <w:i/>
          <w:sz w:val="18"/>
          <w:szCs w:val="18"/>
        </w:rPr>
        <w:t xml:space="preserve">Autovalutazione dei rischi di frode </w:t>
      </w:r>
      <w:r w:rsidRPr="00B0348E">
        <w:rPr>
          <w:sz w:val="18"/>
          <w:szCs w:val="18"/>
        </w:rPr>
        <w:t xml:space="preserve">della </w:t>
      </w:r>
      <w:r w:rsidRPr="00B0348E">
        <w:rPr>
          <w:i/>
          <w:sz w:val="18"/>
          <w:szCs w:val="18"/>
        </w:rPr>
        <w:t xml:space="preserve">Nota EGESIF 14002100 giugno </w:t>
      </w:r>
      <w:proofErr w:type="gramStart"/>
      <w:r w:rsidRPr="00B0348E">
        <w:rPr>
          <w:i/>
          <w:sz w:val="18"/>
          <w:szCs w:val="18"/>
        </w:rPr>
        <w:t>2014  Valutazione</w:t>
      </w:r>
      <w:proofErr w:type="gramEnd"/>
      <w:r w:rsidRPr="00B0348E">
        <w:rPr>
          <w:i/>
          <w:sz w:val="18"/>
          <w:szCs w:val="18"/>
        </w:rPr>
        <w:t xml:space="preserve"> dei rischi di frode e misure antifrode efficaci e proporzionate</w:t>
      </w:r>
    </w:p>
  </w:footnote>
  <w:footnote w:id="2">
    <w:p w14:paraId="1E0974BB" w14:textId="4FCA8FE2" w:rsidR="0034097C" w:rsidRPr="00B0348E" w:rsidRDefault="0034097C" w:rsidP="00D80D55">
      <w:pPr>
        <w:pStyle w:val="Testonotaapidipagina"/>
        <w:jc w:val="both"/>
        <w:rPr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B0348E">
        <w:rPr>
          <w:i/>
          <w:sz w:val="18"/>
          <w:szCs w:val="18"/>
        </w:rPr>
        <w:t>Ad esempio indicare sistema di gestione e controllo del Programma operativo e dell’OI (modello organizzativo di funzionamento), manuali operativi delle procedure dell’OI/</w:t>
      </w:r>
      <w:proofErr w:type="spellStart"/>
      <w:r w:rsidRPr="00B0348E">
        <w:rPr>
          <w:i/>
          <w:sz w:val="18"/>
          <w:szCs w:val="18"/>
        </w:rPr>
        <w:t>AdG</w:t>
      </w:r>
      <w:proofErr w:type="spellEnd"/>
      <w:r w:rsidRPr="00B0348E">
        <w:rPr>
          <w:i/>
          <w:sz w:val="18"/>
          <w:szCs w:val="18"/>
        </w:rPr>
        <w:t xml:space="preserve">, regolamenti e provvedimenti comunali richiamati o allegati al modello organizzativo, come per esempio il sistema dei controlli interni all’OI, i </w:t>
      </w:r>
      <w:proofErr w:type="gramStart"/>
      <w:r w:rsidR="00467FF6" w:rsidRPr="00B0348E">
        <w:rPr>
          <w:i/>
          <w:sz w:val="18"/>
          <w:szCs w:val="18"/>
        </w:rPr>
        <w:t>PIAO</w:t>
      </w:r>
      <w:r w:rsidRPr="00B0348E">
        <w:rPr>
          <w:i/>
          <w:sz w:val="18"/>
          <w:szCs w:val="18"/>
        </w:rPr>
        <w:t>,  relazioni</w:t>
      </w:r>
      <w:proofErr w:type="gramEnd"/>
      <w:r w:rsidRPr="00B0348E">
        <w:rPr>
          <w:i/>
          <w:sz w:val="18"/>
          <w:szCs w:val="18"/>
        </w:rPr>
        <w:t xml:space="preserve"> di audit e sulle frodi, le autovalutazioni dei controlli,  ecc.</w:t>
      </w:r>
    </w:p>
  </w:footnote>
  <w:footnote w:id="3">
    <w:p w14:paraId="6BCFE0EE" w14:textId="77777777" w:rsidR="0034097C" w:rsidRPr="00B0348E" w:rsidRDefault="0034097C" w:rsidP="00D80D55">
      <w:pPr>
        <w:pStyle w:val="Testonotaapidipagina"/>
        <w:jc w:val="both"/>
        <w:rPr>
          <w:sz w:val="18"/>
          <w:szCs w:val="18"/>
        </w:rPr>
      </w:pPr>
      <w:r w:rsidRPr="00B0348E">
        <w:rPr>
          <w:rStyle w:val="Rimandonotaapidipagina"/>
          <w:sz w:val="18"/>
          <w:szCs w:val="18"/>
        </w:rPr>
        <w:footnoteRef/>
      </w:r>
      <w:r w:rsidRPr="00B0348E">
        <w:rPr>
          <w:sz w:val="18"/>
          <w:szCs w:val="18"/>
        </w:rPr>
        <w:t xml:space="preserve"> </w:t>
      </w:r>
      <w:r w:rsidRPr="00B0348E">
        <w:rPr>
          <w:i/>
          <w:sz w:val="18"/>
          <w:szCs w:val="18"/>
        </w:rPr>
        <w:t>Indicare i riferimenti dell’organismo responsabile dell’archiviazione e del luogo di archiviazione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19B0E" w14:textId="7E11BC03" w:rsidR="008E0EAC" w:rsidRDefault="008E0EAC" w:rsidP="008E0EAC">
    <w:pPr>
      <w:ind w:right="-1"/>
      <w:jc w:val="right"/>
      <w:rPr>
        <w:noProof/>
        <w:lang w:eastAsia="it-IT"/>
      </w:rPr>
    </w:pPr>
  </w:p>
  <w:p w14:paraId="4140A5F5" w14:textId="77777777" w:rsidR="008E0EAC" w:rsidRDefault="008E0EAC" w:rsidP="00EA444B">
    <w:pPr>
      <w:ind w:right="-1"/>
      <w:jc w:val="center"/>
      <w:rPr>
        <w:noProof/>
        <w:lang w:eastAsia="it-IT"/>
      </w:rPr>
    </w:pPr>
  </w:p>
  <w:p w14:paraId="1CADEAD0" w14:textId="0D51AE99" w:rsidR="00BE7DCD" w:rsidRDefault="005A23E8" w:rsidP="008E0EAC">
    <w:pPr>
      <w:ind w:right="-1" w:firstLine="0"/>
      <w:jc w:val="center"/>
      <w:rPr>
        <w:rFonts w:cs="Calibri"/>
        <w:noProof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  <w:lang w:val="en-US"/>
      </w:rPr>
      <w:drawing>
        <wp:inline distT="0" distB="0" distL="0" distR="0" wp14:anchorId="11A3CCDF" wp14:editId="70744D6C">
          <wp:extent cx="5278755" cy="335707"/>
          <wp:effectExtent l="0" t="0" r="0" b="7620"/>
          <wp:docPr id="199524348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034407" name="Immagine 7640344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8755" cy="3357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DBE0CE" w14:textId="77777777" w:rsidR="0034097C" w:rsidRPr="002F0DAD" w:rsidRDefault="0034097C" w:rsidP="00EA444B">
    <w:pPr>
      <w:ind w:right="-1"/>
      <w:jc w:val="center"/>
      <w:rPr>
        <w:rFonts w:cs="Calibri"/>
        <w:noProof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758E8" w14:textId="1326CB3D" w:rsidR="0034097C" w:rsidRPr="00E605C1" w:rsidRDefault="005A23E8" w:rsidP="008E0EAC">
    <w:pPr>
      <w:spacing w:line="276" w:lineRule="auto"/>
      <w:ind w:firstLine="0"/>
      <w:mirrorIndents/>
      <w:jc w:val="right"/>
      <w:rPr>
        <w:rFonts w:ascii="Palace Script MT" w:hAnsi="Palace Script MT" w:cs="Arial"/>
        <w:noProof/>
        <w:color w:val="000000"/>
        <w:sz w:val="40"/>
        <w:szCs w:val="96"/>
      </w:rPr>
    </w:pPr>
    <w:r>
      <w:rPr>
        <w:noProof/>
        <w:lang w:val="en-US"/>
      </w:rPr>
      <w:drawing>
        <wp:inline distT="0" distB="0" distL="0" distR="0" wp14:anchorId="524F9882" wp14:editId="30FBA6DE">
          <wp:extent cx="5278755" cy="335707"/>
          <wp:effectExtent l="0" t="0" r="0" b="7620"/>
          <wp:docPr id="764034407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034407" name="Immagine 7640344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8755" cy="3357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779CC"/>
    <w:multiLevelType w:val="hybridMultilevel"/>
    <w:tmpl w:val="459032A2"/>
    <w:lvl w:ilvl="0" w:tplc="FB185C52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E13C1"/>
    <w:multiLevelType w:val="hybridMultilevel"/>
    <w:tmpl w:val="EC9CB1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A22F9"/>
    <w:multiLevelType w:val="hybridMultilevel"/>
    <w:tmpl w:val="EADEEBFE"/>
    <w:lvl w:ilvl="0" w:tplc="FB185C52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50384C"/>
    <w:multiLevelType w:val="hybridMultilevel"/>
    <w:tmpl w:val="0A7C7592"/>
    <w:lvl w:ilvl="0" w:tplc="FB185C52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C83BBD"/>
    <w:multiLevelType w:val="hybridMultilevel"/>
    <w:tmpl w:val="27787FA2"/>
    <w:lvl w:ilvl="0" w:tplc="FB185C52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AA549A"/>
    <w:multiLevelType w:val="hybridMultilevel"/>
    <w:tmpl w:val="9E128FE0"/>
    <w:lvl w:ilvl="0" w:tplc="FB185C52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336FC"/>
    <w:multiLevelType w:val="hybridMultilevel"/>
    <w:tmpl w:val="505EAD3E"/>
    <w:lvl w:ilvl="0" w:tplc="FB185C52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A56F9"/>
    <w:multiLevelType w:val="hybridMultilevel"/>
    <w:tmpl w:val="9050B824"/>
    <w:lvl w:ilvl="0" w:tplc="FB185C52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954300"/>
    <w:multiLevelType w:val="hybridMultilevel"/>
    <w:tmpl w:val="1DFCA52C"/>
    <w:lvl w:ilvl="0" w:tplc="FB185C52">
      <w:start w:val="1"/>
      <w:numFmt w:val="bullet"/>
      <w:lvlText w:val=""/>
      <w:lvlJc w:val="left"/>
      <w:pPr>
        <w:ind w:left="39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 w15:restartNumberingAfterBreak="0">
    <w:nsid w:val="4564430D"/>
    <w:multiLevelType w:val="hybridMultilevel"/>
    <w:tmpl w:val="CBF63B9C"/>
    <w:lvl w:ilvl="0" w:tplc="6FA21622">
      <w:start w:val="1"/>
      <w:numFmt w:val="bullet"/>
      <w:lvlText w:val="­"/>
      <w:lvlJc w:val="left"/>
      <w:pPr>
        <w:ind w:left="360" w:hanging="360"/>
      </w:pPr>
      <w:rPr>
        <w:rFonts w:ascii="Microsoft Himalaya" w:hAnsi="Microsoft Himalaya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062C7A"/>
    <w:multiLevelType w:val="hybridMultilevel"/>
    <w:tmpl w:val="F10AB8CC"/>
    <w:lvl w:ilvl="0" w:tplc="6FA21622">
      <w:start w:val="1"/>
      <w:numFmt w:val="bullet"/>
      <w:lvlText w:val="­"/>
      <w:lvlJc w:val="left"/>
      <w:pPr>
        <w:ind w:left="1800" w:hanging="360"/>
      </w:pPr>
      <w:rPr>
        <w:rFonts w:ascii="Microsoft Himalaya" w:hAnsi="Microsoft Himalaya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54752F1"/>
    <w:multiLevelType w:val="hybridMultilevel"/>
    <w:tmpl w:val="4176D2B2"/>
    <w:lvl w:ilvl="0" w:tplc="BF083088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7327DA"/>
    <w:multiLevelType w:val="hybridMultilevel"/>
    <w:tmpl w:val="31D8B314"/>
    <w:lvl w:ilvl="0" w:tplc="6FA21622">
      <w:start w:val="1"/>
      <w:numFmt w:val="bullet"/>
      <w:lvlText w:val="­"/>
      <w:lvlJc w:val="left"/>
      <w:pPr>
        <w:ind w:left="360" w:hanging="360"/>
      </w:pPr>
      <w:rPr>
        <w:rFonts w:ascii="Microsoft Himalaya" w:hAnsi="Microsoft Himalay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5F0821"/>
    <w:multiLevelType w:val="hybridMultilevel"/>
    <w:tmpl w:val="07B274F6"/>
    <w:lvl w:ilvl="0" w:tplc="FB185C52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A46E65"/>
    <w:multiLevelType w:val="hybridMultilevel"/>
    <w:tmpl w:val="B9D837A0"/>
    <w:lvl w:ilvl="0" w:tplc="FB185C52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5CA49B7"/>
    <w:multiLevelType w:val="hybridMultilevel"/>
    <w:tmpl w:val="4C640392"/>
    <w:lvl w:ilvl="0" w:tplc="6FA21622">
      <w:start w:val="1"/>
      <w:numFmt w:val="bullet"/>
      <w:lvlText w:val="­"/>
      <w:lvlJc w:val="left"/>
      <w:pPr>
        <w:ind w:left="720" w:hanging="360"/>
      </w:pPr>
      <w:rPr>
        <w:rFonts w:ascii="Microsoft Himalaya" w:hAnsi="Microsoft Himalay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AE6B7A"/>
    <w:multiLevelType w:val="hybridMultilevel"/>
    <w:tmpl w:val="D94A8062"/>
    <w:lvl w:ilvl="0" w:tplc="6FA21622">
      <w:start w:val="1"/>
      <w:numFmt w:val="bullet"/>
      <w:lvlText w:val="­"/>
      <w:lvlJc w:val="left"/>
      <w:pPr>
        <w:ind w:left="360" w:hanging="360"/>
      </w:pPr>
      <w:rPr>
        <w:rFonts w:ascii="Microsoft Himalaya" w:hAnsi="Microsoft Himalay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6D139D1"/>
    <w:multiLevelType w:val="hybridMultilevel"/>
    <w:tmpl w:val="6AEE9DF6"/>
    <w:lvl w:ilvl="0" w:tplc="0410000F">
      <w:start w:val="1"/>
      <w:numFmt w:val="decimal"/>
      <w:lvlText w:val="%1."/>
      <w:lvlJc w:val="left"/>
      <w:pPr>
        <w:ind w:left="754" w:hanging="360"/>
      </w:pPr>
    </w:lvl>
    <w:lvl w:ilvl="1" w:tplc="04100019" w:tentative="1">
      <w:start w:val="1"/>
      <w:numFmt w:val="lowerLetter"/>
      <w:lvlText w:val="%2."/>
      <w:lvlJc w:val="left"/>
      <w:pPr>
        <w:ind w:left="1474" w:hanging="360"/>
      </w:pPr>
    </w:lvl>
    <w:lvl w:ilvl="2" w:tplc="0410001B" w:tentative="1">
      <w:start w:val="1"/>
      <w:numFmt w:val="lowerRoman"/>
      <w:lvlText w:val="%3."/>
      <w:lvlJc w:val="right"/>
      <w:pPr>
        <w:ind w:left="2194" w:hanging="180"/>
      </w:pPr>
    </w:lvl>
    <w:lvl w:ilvl="3" w:tplc="0410000F" w:tentative="1">
      <w:start w:val="1"/>
      <w:numFmt w:val="decimal"/>
      <w:lvlText w:val="%4."/>
      <w:lvlJc w:val="left"/>
      <w:pPr>
        <w:ind w:left="2914" w:hanging="360"/>
      </w:pPr>
    </w:lvl>
    <w:lvl w:ilvl="4" w:tplc="04100019" w:tentative="1">
      <w:start w:val="1"/>
      <w:numFmt w:val="lowerLetter"/>
      <w:lvlText w:val="%5."/>
      <w:lvlJc w:val="left"/>
      <w:pPr>
        <w:ind w:left="3634" w:hanging="360"/>
      </w:pPr>
    </w:lvl>
    <w:lvl w:ilvl="5" w:tplc="0410001B" w:tentative="1">
      <w:start w:val="1"/>
      <w:numFmt w:val="lowerRoman"/>
      <w:lvlText w:val="%6."/>
      <w:lvlJc w:val="right"/>
      <w:pPr>
        <w:ind w:left="4354" w:hanging="180"/>
      </w:pPr>
    </w:lvl>
    <w:lvl w:ilvl="6" w:tplc="0410000F" w:tentative="1">
      <w:start w:val="1"/>
      <w:numFmt w:val="decimal"/>
      <w:lvlText w:val="%7."/>
      <w:lvlJc w:val="left"/>
      <w:pPr>
        <w:ind w:left="5074" w:hanging="360"/>
      </w:pPr>
    </w:lvl>
    <w:lvl w:ilvl="7" w:tplc="04100019" w:tentative="1">
      <w:start w:val="1"/>
      <w:numFmt w:val="lowerLetter"/>
      <w:lvlText w:val="%8."/>
      <w:lvlJc w:val="left"/>
      <w:pPr>
        <w:ind w:left="5794" w:hanging="360"/>
      </w:pPr>
    </w:lvl>
    <w:lvl w:ilvl="8" w:tplc="0410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 w15:restartNumberingAfterBreak="0">
    <w:nsid w:val="6F8B6B1E"/>
    <w:multiLevelType w:val="hybridMultilevel"/>
    <w:tmpl w:val="3BDA9DF0"/>
    <w:lvl w:ilvl="0" w:tplc="6FA21622">
      <w:start w:val="1"/>
      <w:numFmt w:val="bullet"/>
      <w:lvlText w:val="­"/>
      <w:lvlJc w:val="left"/>
      <w:pPr>
        <w:ind w:left="360" w:hanging="360"/>
      </w:pPr>
      <w:rPr>
        <w:rFonts w:ascii="Microsoft Himalaya" w:hAnsi="Microsoft Himalay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12B4FC9"/>
    <w:multiLevelType w:val="hybridMultilevel"/>
    <w:tmpl w:val="2B6E9012"/>
    <w:lvl w:ilvl="0" w:tplc="FB185C52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5D84209"/>
    <w:multiLevelType w:val="hybridMultilevel"/>
    <w:tmpl w:val="2EAE4BAC"/>
    <w:lvl w:ilvl="0" w:tplc="6FA21622">
      <w:start w:val="1"/>
      <w:numFmt w:val="bullet"/>
      <w:lvlText w:val="­"/>
      <w:lvlJc w:val="left"/>
      <w:pPr>
        <w:ind w:left="360" w:hanging="360"/>
      </w:pPr>
      <w:rPr>
        <w:rFonts w:ascii="Microsoft Himalaya" w:hAnsi="Microsoft Himalay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374CF2"/>
    <w:multiLevelType w:val="hybridMultilevel"/>
    <w:tmpl w:val="2AB0E4D8"/>
    <w:lvl w:ilvl="0" w:tplc="6FA21622">
      <w:start w:val="1"/>
      <w:numFmt w:val="bullet"/>
      <w:lvlText w:val="­"/>
      <w:lvlJc w:val="left"/>
      <w:pPr>
        <w:ind w:left="360" w:hanging="360"/>
      </w:pPr>
      <w:rPr>
        <w:rFonts w:ascii="Microsoft Himalaya" w:hAnsi="Microsoft Himalay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3B4ED5"/>
    <w:multiLevelType w:val="hybridMultilevel"/>
    <w:tmpl w:val="10D29530"/>
    <w:lvl w:ilvl="0" w:tplc="6FA21622">
      <w:start w:val="1"/>
      <w:numFmt w:val="bullet"/>
      <w:lvlText w:val="­"/>
      <w:lvlJc w:val="left"/>
      <w:pPr>
        <w:ind w:left="720" w:hanging="360"/>
      </w:pPr>
      <w:rPr>
        <w:rFonts w:ascii="Microsoft Himalaya" w:hAnsi="Microsoft Himalay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4333324">
    <w:abstractNumId w:val="17"/>
  </w:num>
  <w:num w:numId="2" w16cid:durableId="1616212694">
    <w:abstractNumId w:val="7"/>
  </w:num>
  <w:num w:numId="3" w16cid:durableId="117728554">
    <w:abstractNumId w:val="3"/>
  </w:num>
  <w:num w:numId="4" w16cid:durableId="1231817465">
    <w:abstractNumId w:val="14"/>
  </w:num>
  <w:num w:numId="5" w16cid:durableId="1349213925">
    <w:abstractNumId w:val="2"/>
  </w:num>
  <w:num w:numId="6" w16cid:durableId="561524459">
    <w:abstractNumId w:val="9"/>
  </w:num>
  <w:num w:numId="7" w16cid:durableId="1998460434">
    <w:abstractNumId w:val="19"/>
  </w:num>
  <w:num w:numId="8" w16cid:durableId="1321075547">
    <w:abstractNumId w:val="8"/>
  </w:num>
  <w:num w:numId="9" w16cid:durableId="1750039564">
    <w:abstractNumId w:val="13"/>
  </w:num>
  <w:num w:numId="10" w16cid:durableId="731463770">
    <w:abstractNumId w:val="22"/>
  </w:num>
  <w:num w:numId="11" w16cid:durableId="1267494888">
    <w:abstractNumId w:val="4"/>
  </w:num>
  <w:num w:numId="12" w16cid:durableId="448622151">
    <w:abstractNumId w:val="1"/>
  </w:num>
  <w:num w:numId="13" w16cid:durableId="1988389297">
    <w:abstractNumId w:val="11"/>
  </w:num>
  <w:num w:numId="14" w16cid:durableId="2077780789">
    <w:abstractNumId w:val="6"/>
  </w:num>
  <w:num w:numId="15" w16cid:durableId="1839617775">
    <w:abstractNumId w:val="10"/>
  </w:num>
  <w:num w:numId="16" w16cid:durableId="1964849474">
    <w:abstractNumId w:val="5"/>
  </w:num>
  <w:num w:numId="17" w16cid:durableId="218515089">
    <w:abstractNumId w:val="18"/>
  </w:num>
  <w:num w:numId="18" w16cid:durableId="1936093433">
    <w:abstractNumId w:val="0"/>
  </w:num>
  <w:num w:numId="19" w16cid:durableId="772088851">
    <w:abstractNumId w:val="12"/>
  </w:num>
  <w:num w:numId="20" w16cid:durableId="1637367626">
    <w:abstractNumId w:val="20"/>
  </w:num>
  <w:num w:numId="21" w16cid:durableId="462773907">
    <w:abstractNumId w:val="15"/>
  </w:num>
  <w:num w:numId="22" w16cid:durableId="1771663843">
    <w:abstractNumId w:val="21"/>
  </w:num>
  <w:num w:numId="23" w16cid:durableId="5159248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361"/>
    <w:rsid w:val="000424E2"/>
    <w:rsid w:val="0004311A"/>
    <w:rsid w:val="00073CBE"/>
    <w:rsid w:val="00077205"/>
    <w:rsid w:val="00082296"/>
    <w:rsid w:val="00093E00"/>
    <w:rsid w:val="000C0BFD"/>
    <w:rsid w:val="000C5E0F"/>
    <w:rsid w:val="000D4FD5"/>
    <w:rsid w:val="00106B69"/>
    <w:rsid w:val="00141D10"/>
    <w:rsid w:val="00167AAF"/>
    <w:rsid w:val="001849E0"/>
    <w:rsid w:val="001D63A9"/>
    <w:rsid w:val="001E239C"/>
    <w:rsid w:val="001E5163"/>
    <w:rsid w:val="001E53DD"/>
    <w:rsid w:val="001E5C4E"/>
    <w:rsid w:val="001F0B33"/>
    <w:rsid w:val="0020132A"/>
    <w:rsid w:val="00220C91"/>
    <w:rsid w:val="00250001"/>
    <w:rsid w:val="00265C80"/>
    <w:rsid w:val="0027217C"/>
    <w:rsid w:val="00281DD9"/>
    <w:rsid w:val="002C2AB2"/>
    <w:rsid w:val="002C5D9F"/>
    <w:rsid w:val="002D2BAF"/>
    <w:rsid w:val="002E73AA"/>
    <w:rsid w:val="002E77AE"/>
    <w:rsid w:val="002F0DAD"/>
    <w:rsid w:val="002F6EED"/>
    <w:rsid w:val="00337EA1"/>
    <w:rsid w:val="0034097C"/>
    <w:rsid w:val="0034471B"/>
    <w:rsid w:val="00357227"/>
    <w:rsid w:val="003B0E07"/>
    <w:rsid w:val="003B4440"/>
    <w:rsid w:val="00400DC6"/>
    <w:rsid w:val="00467FF6"/>
    <w:rsid w:val="00475AA2"/>
    <w:rsid w:val="00490220"/>
    <w:rsid w:val="00491018"/>
    <w:rsid w:val="004B4AF7"/>
    <w:rsid w:val="004E2135"/>
    <w:rsid w:val="004F2104"/>
    <w:rsid w:val="00520651"/>
    <w:rsid w:val="00533600"/>
    <w:rsid w:val="005A23E8"/>
    <w:rsid w:val="005B0574"/>
    <w:rsid w:val="005B2CBC"/>
    <w:rsid w:val="005B6AA1"/>
    <w:rsid w:val="005B73E6"/>
    <w:rsid w:val="005E7350"/>
    <w:rsid w:val="00614812"/>
    <w:rsid w:val="00620E68"/>
    <w:rsid w:val="006306EB"/>
    <w:rsid w:val="0064603B"/>
    <w:rsid w:val="00661177"/>
    <w:rsid w:val="00671DF9"/>
    <w:rsid w:val="00694EF0"/>
    <w:rsid w:val="00696523"/>
    <w:rsid w:val="0069707A"/>
    <w:rsid w:val="006D2264"/>
    <w:rsid w:val="007063E7"/>
    <w:rsid w:val="007124EA"/>
    <w:rsid w:val="007D6BA8"/>
    <w:rsid w:val="007E027B"/>
    <w:rsid w:val="007E2DAE"/>
    <w:rsid w:val="00815E82"/>
    <w:rsid w:val="008217A7"/>
    <w:rsid w:val="00826BC6"/>
    <w:rsid w:val="008273FF"/>
    <w:rsid w:val="00850DCA"/>
    <w:rsid w:val="008B3E4D"/>
    <w:rsid w:val="008B538C"/>
    <w:rsid w:val="008E0EAC"/>
    <w:rsid w:val="008F2FC6"/>
    <w:rsid w:val="00902063"/>
    <w:rsid w:val="00905629"/>
    <w:rsid w:val="00920742"/>
    <w:rsid w:val="00932BDC"/>
    <w:rsid w:val="009575D6"/>
    <w:rsid w:val="0098393C"/>
    <w:rsid w:val="00995361"/>
    <w:rsid w:val="009A555B"/>
    <w:rsid w:val="009B7E96"/>
    <w:rsid w:val="009C4082"/>
    <w:rsid w:val="009D0938"/>
    <w:rsid w:val="00A007CF"/>
    <w:rsid w:val="00A346EC"/>
    <w:rsid w:val="00A44B05"/>
    <w:rsid w:val="00A803D3"/>
    <w:rsid w:val="00A8245E"/>
    <w:rsid w:val="00A8591E"/>
    <w:rsid w:val="00AA01DC"/>
    <w:rsid w:val="00AA1B74"/>
    <w:rsid w:val="00AC4796"/>
    <w:rsid w:val="00AE15EE"/>
    <w:rsid w:val="00AE3364"/>
    <w:rsid w:val="00AF00A2"/>
    <w:rsid w:val="00B0348E"/>
    <w:rsid w:val="00B07728"/>
    <w:rsid w:val="00B11D9A"/>
    <w:rsid w:val="00B13097"/>
    <w:rsid w:val="00B13E4E"/>
    <w:rsid w:val="00B905BB"/>
    <w:rsid w:val="00BE7DCD"/>
    <w:rsid w:val="00BF4B67"/>
    <w:rsid w:val="00BF737F"/>
    <w:rsid w:val="00C05DC6"/>
    <w:rsid w:val="00C068CC"/>
    <w:rsid w:val="00C30027"/>
    <w:rsid w:val="00C3313B"/>
    <w:rsid w:val="00C50C24"/>
    <w:rsid w:val="00C777C8"/>
    <w:rsid w:val="00C97A8D"/>
    <w:rsid w:val="00CA27F3"/>
    <w:rsid w:val="00CB2391"/>
    <w:rsid w:val="00CD24BA"/>
    <w:rsid w:val="00CF4104"/>
    <w:rsid w:val="00D04317"/>
    <w:rsid w:val="00D2764D"/>
    <w:rsid w:val="00D80D55"/>
    <w:rsid w:val="00DB4942"/>
    <w:rsid w:val="00DD33D7"/>
    <w:rsid w:val="00DD4AFC"/>
    <w:rsid w:val="00DE10E0"/>
    <w:rsid w:val="00DF1394"/>
    <w:rsid w:val="00DF3101"/>
    <w:rsid w:val="00E0378E"/>
    <w:rsid w:val="00E230F5"/>
    <w:rsid w:val="00E269C4"/>
    <w:rsid w:val="00E51E57"/>
    <w:rsid w:val="00E66386"/>
    <w:rsid w:val="00EA444B"/>
    <w:rsid w:val="00EA7D70"/>
    <w:rsid w:val="00EC733E"/>
    <w:rsid w:val="00EE7872"/>
    <w:rsid w:val="00F46AB3"/>
    <w:rsid w:val="00F54E5A"/>
    <w:rsid w:val="00F62F4D"/>
    <w:rsid w:val="00F64FF4"/>
    <w:rsid w:val="00F652AA"/>
    <w:rsid w:val="00F70CBE"/>
    <w:rsid w:val="00F86205"/>
    <w:rsid w:val="00FB53BD"/>
    <w:rsid w:val="00FF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7300D"/>
  <w15:docId w15:val="{A49D15E2-C02F-4E3C-BF76-61EBC5F51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A555B"/>
  </w:style>
  <w:style w:type="paragraph" w:styleId="Titolo1">
    <w:name w:val="heading 1"/>
    <w:basedOn w:val="Normale"/>
    <w:next w:val="Normale"/>
    <w:link w:val="Titolo1Carattere"/>
    <w:uiPriority w:val="9"/>
    <w:qFormat/>
    <w:rsid w:val="009A555B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A555B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A555B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A555B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A555B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A555B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A555B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A555B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A555B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A555B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A555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95361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5361"/>
    <w:rPr>
      <w:rFonts w:ascii="Calibri" w:eastAsia="Times New Roman" w:hAnsi="Calibri" w:cs="Times New Roman"/>
      <w:lang w:eastAsia="it-IT"/>
    </w:rPr>
  </w:style>
  <w:style w:type="character" w:styleId="Collegamentoipertestuale">
    <w:name w:val="Hyperlink"/>
    <w:uiPriority w:val="99"/>
    <w:rsid w:val="00995361"/>
    <w:rPr>
      <w:color w:val="0000FF"/>
      <w:u w:val="single"/>
    </w:rPr>
  </w:style>
  <w:style w:type="paragraph" w:customStyle="1" w:styleId="PONMetroTitoloCopertina">
    <w:name w:val="PONMetro | Titolo Copertina"/>
    <w:basedOn w:val="Normale"/>
    <w:rsid w:val="00995361"/>
    <w:pPr>
      <w:spacing w:after="120"/>
      <w:jc w:val="both"/>
    </w:pPr>
    <w:rPr>
      <w:b/>
      <w:color w:val="FFFFFF"/>
      <w:sz w:val="84"/>
      <w:szCs w:val="8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9A555B"/>
    <w:pPr>
      <w:outlineLvl w:val="9"/>
    </w:pPr>
    <w:rPr>
      <w:lang w:bidi="en-US"/>
    </w:rPr>
  </w:style>
  <w:style w:type="paragraph" w:styleId="Sommario2">
    <w:name w:val="toc 2"/>
    <w:basedOn w:val="Normale"/>
    <w:next w:val="Normale"/>
    <w:autoRedefine/>
    <w:uiPriority w:val="39"/>
    <w:rsid w:val="00995361"/>
    <w:pPr>
      <w:ind w:left="240"/>
    </w:pPr>
  </w:style>
  <w:style w:type="character" w:styleId="Enfasiintensa">
    <w:name w:val="Intense Emphasis"/>
    <w:uiPriority w:val="21"/>
    <w:qFormat/>
    <w:rsid w:val="009A555B"/>
    <w:rPr>
      <w:b/>
      <w:bCs/>
      <w:i/>
      <w:iCs/>
      <w:color w:val="4F81BD" w:themeColor="accent1"/>
      <w:sz w:val="22"/>
      <w:szCs w:val="22"/>
    </w:rPr>
  </w:style>
  <w:style w:type="paragraph" w:styleId="Sommario1">
    <w:name w:val="toc 1"/>
    <w:basedOn w:val="Normale"/>
    <w:next w:val="Normale"/>
    <w:autoRedefine/>
    <w:uiPriority w:val="39"/>
    <w:rsid w:val="00995361"/>
  </w:style>
  <w:style w:type="paragraph" w:styleId="Paragrafoelenco">
    <w:name w:val="List Paragraph"/>
    <w:basedOn w:val="Normale"/>
    <w:uiPriority w:val="34"/>
    <w:qFormat/>
    <w:rsid w:val="009A555B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uiPriority w:val="9"/>
    <w:rsid w:val="009A555B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A555B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A555B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A555B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A555B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A555B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A555B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A555B"/>
    <w:rPr>
      <w:b/>
      <w:bCs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A555B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oloCarattere">
    <w:name w:val="Titolo Carattere"/>
    <w:basedOn w:val="Carpredefinitoparagrafo"/>
    <w:link w:val="Titolo"/>
    <w:uiPriority w:val="10"/>
    <w:rsid w:val="009A555B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A555B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A555B"/>
    <w:rPr>
      <w:i/>
      <w:iCs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9A555B"/>
    <w:rPr>
      <w:b/>
      <w:bCs/>
      <w:spacing w:val="0"/>
    </w:rPr>
  </w:style>
  <w:style w:type="character" w:styleId="Enfasicorsivo">
    <w:name w:val="Emphasis"/>
    <w:uiPriority w:val="20"/>
    <w:qFormat/>
    <w:rsid w:val="009A555B"/>
    <w:rPr>
      <w:b/>
      <w:bCs/>
      <w:i/>
      <w:iCs/>
      <w:color w:val="5A5A5A" w:themeColor="text1" w:themeTint="A5"/>
    </w:rPr>
  </w:style>
  <w:style w:type="paragraph" w:styleId="Nessunaspaziatura">
    <w:name w:val="No Spacing"/>
    <w:basedOn w:val="Normale"/>
    <w:link w:val="NessunaspaziaturaCarattere"/>
    <w:uiPriority w:val="1"/>
    <w:qFormat/>
    <w:rsid w:val="009A555B"/>
    <w:pPr>
      <w:ind w:firstLine="0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9A555B"/>
  </w:style>
  <w:style w:type="paragraph" w:styleId="Citazione">
    <w:name w:val="Quote"/>
    <w:basedOn w:val="Normale"/>
    <w:next w:val="Normale"/>
    <w:link w:val="CitazioneCarattere"/>
    <w:uiPriority w:val="29"/>
    <w:qFormat/>
    <w:rsid w:val="009A555B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A555B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A555B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A555B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Enfasidelicata">
    <w:name w:val="Subtle Emphasis"/>
    <w:uiPriority w:val="19"/>
    <w:qFormat/>
    <w:rsid w:val="009A555B"/>
    <w:rPr>
      <w:i/>
      <w:iCs/>
      <w:color w:val="5A5A5A" w:themeColor="text1" w:themeTint="A5"/>
    </w:rPr>
  </w:style>
  <w:style w:type="character" w:styleId="Riferimentodelicato">
    <w:name w:val="Subtle Reference"/>
    <w:uiPriority w:val="31"/>
    <w:qFormat/>
    <w:rsid w:val="009A555B"/>
    <w:rPr>
      <w:color w:val="auto"/>
      <w:u w:val="single" w:color="9BBB59" w:themeColor="accent3"/>
    </w:rPr>
  </w:style>
  <w:style w:type="character" w:styleId="Riferimentointenso">
    <w:name w:val="Intense Reference"/>
    <w:basedOn w:val="Carpredefinitoparagrafo"/>
    <w:uiPriority w:val="32"/>
    <w:qFormat/>
    <w:rsid w:val="009A555B"/>
    <w:rPr>
      <w:b/>
      <w:bCs/>
      <w:color w:val="76923C" w:themeColor="accent3" w:themeShade="BF"/>
      <w:u w:val="single" w:color="9BBB59" w:themeColor="accent3"/>
    </w:rPr>
  </w:style>
  <w:style w:type="character" w:styleId="Titolodellibro">
    <w:name w:val="Book Title"/>
    <w:basedOn w:val="Carpredefinitoparagrafo"/>
    <w:uiPriority w:val="33"/>
    <w:qFormat/>
    <w:rsid w:val="009A555B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Intestazione">
    <w:name w:val="header"/>
    <w:basedOn w:val="Normale"/>
    <w:link w:val="IntestazioneCarattere"/>
    <w:uiPriority w:val="99"/>
    <w:unhideWhenUsed/>
    <w:rsid w:val="009A555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A555B"/>
  </w:style>
  <w:style w:type="paragraph" w:styleId="Revisione">
    <w:name w:val="Revision"/>
    <w:hidden/>
    <w:uiPriority w:val="99"/>
    <w:semiHidden/>
    <w:rsid w:val="00167AAF"/>
    <w:pPr>
      <w:ind w:firstLine="0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652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6523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00DC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00DC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00DC6"/>
    <w:rPr>
      <w:vertAlign w:val="superscript"/>
    </w:rPr>
  </w:style>
  <w:style w:type="table" w:styleId="Grigliatabella">
    <w:name w:val="Table Grid"/>
    <w:basedOn w:val="Tabellanormale"/>
    <w:uiPriority w:val="59"/>
    <w:unhideWhenUsed/>
    <w:rsid w:val="002C2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3">
    <w:name w:val="toc 3"/>
    <w:basedOn w:val="Normale"/>
    <w:next w:val="Normale"/>
    <w:autoRedefine/>
    <w:uiPriority w:val="39"/>
    <w:unhideWhenUsed/>
    <w:rsid w:val="00CA27F3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1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17283-F84A-43F7-B005-6CCA2AF9F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2146</Words>
  <Characters>12236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Scardigno Tiziana</dc:creator>
  <cp:lastModifiedBy>stefania civello</cp:lastModifiedBy>
  <cp:revision>4</cp:revision>
  <dcterms:created xsi:type="dcterms:W3CDTF">2024-07-16T14:05:00Z</dcterms:created>
  <dcterms:modified xsi:type="dcterms:W3CDTF">2024-08-09T16:56:00Z</dcterms:modified>
</cp:coreProperties>
</file>